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E48" w:rsidRDefault="00910E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0E48" w:rsidRDefault="00910E48" w:rsidP="003808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Par39"/>
      <w:bookmarkEnd w:id="0"/>
      <w:r w:rsidRPr="00910E48">
        <w:rPr>
          <w:rFonts w:ascii="Times New Roman" w:hAnsi="Times New Roman" w:cs="Times New Roman"/>
          <w:b/>
          <w:bCs/>
        </w:rPr>
        <w:t>РОЗНИЧНЫЕ ЦЕНЫ</w:t>
      </w:r>
    </w:p>
    <w:p w:rsidR="00380884" w:rsidRDefault="00380884" w:rsidP="003808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80884" w:rsidRDefault="00910E48" w:rsidP="003808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80884">
        <w:rPr>
          <w:rFonts w:ascii="Times New Roman" w:hAnsi="Times New Roman" w:cs="Times New Roman"/>
          <w:bCs/>
        </w:rPr>
        <w:t>НА ПРИРОДНЫЙ ГАЗ, РЕАЛИЗУЕМЫЙ НАСЕЛЕНИЮ</w:t>
      </w:r>
      <w:r w:rsidR="00380884" w:rsidRPr="00380884">
        <w:rPr>
          <w:rFonts w:ascii="Times New Roman" w:hAnsi="Times New Roman" w:cs="Times New Roman"/>
          <w:bCs/>
        </w:rPr>
        <w:t xml:space="preserve"> </w:t>
      </w:r>
      <w:r w:rsidRPr="00380884">
        <w:rPr>
          <w:rFonts w:ascii="Times New Roman" w:hAnsi="Times New Roman" w:cs="Times New Roman"/>
          <w:bCs/>
        </w:rPr>
        <w:t>ДЛЯ УДОВЛЕТВОРЕНИЯ ЛИЧНЫХ, СЕМЕЙНЫХ, ДОМАШНИХ И ИНЫХ</w:t>
      </w:r>
      <w:r w:rsidR="00380884" w:rsidRPr="00380884">
        <w:rPr>
          <w:rFonts w:ascii="Times New Roman" w:hAnsi="Times New Roman" w:cs="Times New Roman"/>
          <w:bCs/>
        </w:rPr>
        <w:t xml:space="preserve"> </w:t>
      </w:r>
      <w:r w:rsidRPr="00380884">
        <w:rPr>
          <w:rFonts w:ascii="Times New Roman" w:hAnsi="Times New Roman" w:cs="Times New Roman"/>
          <w:bCs/>
        </w:rPr>
        <w:t xml:space="preserve">НУЖД </w:t>
      </w:r>
      <w:r w:rsidR="00D124CB" w:rsidRPr="00380884">
        <w:rPr>
          <w:rFonts w:ascii="Times New Roman" w:hAnsi="Times New Roman" w:cs="Times New Roman"/>
          <w:bCs/>
        </w:rPr>
        <w:t xml:space="preserve"> </w:t>
      </w:r>
      <w:r w:rsidRPr="00380884">
        <w:rPr>
          <w:rFonts w:ascii="Times New Roman" w:hAnsi="Times New Roman" w:cs="Times New Roman"/>
          <w:bCs/>
        </w:rPr>
        <w:t>(КРОМЕ ГАЗА ДЛЯ ЗАПРАВКИ АВТОТРАНСПОРТНЫХ СРЕДСТВ),</w:t>
      </w:r>
      <w:r w:rsidR="00380884" w:rsidRPr="00380884">
        <w:rPr>
          <w:rFonts w:ascii="Times New Roman" w:hAnsi="Times New Roman" w:cs="Times New Roman"/>
          <w:bCs/>
        </w:rPr>
        <w:t xml:space="preserve"> </w:t>
      </w:r>
      <w:r w:rsidRPr="00380884">
        <w:rPr>
          <w:rFonts w:ascii="Times New Roman" w:hAnsi="Times New Roman" w:cs="Times New Roman"/>
          <w:bCs/>
        </w:rPr>
        <w:t>НЕ СВЯЗАННЫХ С ОСУЩЕСТВЛЕНИЕМ ПРЕДПРИНИМАТЕЛЬСКОЙ</w:t>
      </w:r>
      <w:r w:rsidR="00380884" w:rsidRPr="00380884">
        <w:rPr>
          <w:rFonts w:ascii="Times New Roman" w:hAnsi="Times New Roman" w:cs="Times New Roman"/>
          <w:bCs/>
        </w:rPr>
        <w:t xml:space="preserve">  </w:t>
      </w:r>
      <w:r w:rsidRPr="00380884">
        <w:rPr>
          <w:rFonts w:ascii="Times New Roman" w:hAnsi="Times New Roman" w:cs="Times New Roman"/>
          <w:bCs/>
        </w:rPr>
        <w:t xml:space="preserve">(ПРОФЕССИОНАЛЬНОЙ) ДЕЯТЕЛЬНОСТИ, </w:t>
      </w:r>
      <w:r w:rsidR="00380884">
        <w:rPr>
          <w:rFonts w:ascii="Times New Roman" w:hAnsi="Times New Roman" w:cs="Times New Roman"/>
          <w:bCs/>
        </w:rPr>
        <w:t xml:space="preserve">                                           </w:t>
      </w:r>
      <w:r w:rsidRPr="00380884">
        <w:rPr>
          <w:rFonts w:ascii="Times New Roman" w:hAnsi="Times New Roman" w:cs="Times New Roman"/>
          <w:b/>
          <w:bCs/>
        </w:rPr>
        <w:t>ПО ГАЗОРАСПРЕДЕЛИТЕЛЬНЫМ</w:t>
      </w:r>
      <w:r w:rsidR="00380884" w:rsidRPr="00380884">
        <w:rPr>
          <w:rFonts w:ascii="Times New Roman" w:hAnsi="Times New Roman" w:cs="Times New Roman"/>
          <w:b/>
          <w:bCs/>
        </w:rPr>
        <w:t xml:space="preserve"> </w:t>
      </w:r>
      <w:r w:rsidRPr="00380884">
        <w:rPr>
          <w:rFonts w:ascii="Times New Roman" w:hAnsi="Times New Roman" w:cs="Times New Roman"/>
          <w:b/>
          <w:bCs/>
        </w:rPr>
        <w:t xml:space="preserve">СЕТЯМ ОАО "ВЛАДИМИРОБЛГАЗ", </w:t>
      </w:r>
    </w:p>
    <w:p w:rsidR="00380884" w:rsidRDefault="00910E48" w:rsidP="003808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80884">
        <w:rPr>
          <w:rFonts w:ascii="Times New Roman" w:hAnsi="Times New Roman" w:cs="Times New Roman"/>
          <w:b/>
          <w:bCs/>
        </w:rPr>
        <w:t>ООО "РЕГИОНАЛЬНЫЕ ГАЗОВЫЕ</w:t>
      </w:r>
      <w:r w:rsidR="00380884" w:rsidRPr="00380884">
        <w:rPr>
          <w:rFonts w:ascii="Times New Roman" w:hAnsi="Times New Roman" w:cs="Times New Roman"/>
          <w:b/>
          <w:bCs/>
        </w:rPr>
        <w:t xml:space="preserve"> </w:t>
      </w:r>
      <w:r w:rsidRPr="00380884">
        <w:rPr>
          <w:rFonts w:ascii="Times New Roman" w:hAnsi="Times New Roman" w:cs="Times New Roman"/>
          <w:b/>
          <w:bCs/>
        </w:rPr>
        <w:t xml:space="preserve">СИСТЕМЫ", ООО "ГАЗ-ГАРАНТ" </w:t>
      </w:r>
    </w:p>
    <w:p w:rsidR="00910E48" w:rsidRPr="00380884" w:rsidRDefault="00910E48" w:rsidP="003808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proofErr w:type="gramStart"/>
      <w:r w:rsidRPr="00380884">
        <w:rPr>
          <w:rFonts w:ascii="Times New Roman" w:hAnsi="Times New Roman" w:cs="Times New Roman"/>
          <w:b/>
          <w:bCs/>
        </w:rPr>
        <w:t>И ООО</w:t>
      </w:r>
      <w:proofErr w:type="gramEnd"/>
      <w:r w:rsidRPr="00380884">
        <w:rPr>
          <w:rFonts w:ascii="Times New Roman" w:hAnsi="Times New Roman" w:cs="Times New Roman"/>
          <w:b/>
          <w:bCs/>
        </w:rPr>
        <w:t xml:space="preserve"> </w:t>
      </w:r>
      <w:r w:rsidR="00380884" w:rsidRPr="00380884">
        <w:rPr>
          <w:rFonts w:ascii="Times New Roman" w:hAnsi="Times New Roman" w:cs="Times New Roman"/>
          <w:b/>
          <w:bCs/>
        </w:rPr>
        <w:t xml:space="preserve"> </w:t>
      </w:r>
      <w:r w:rsidRPr="00380884">
        <w:rPr>
          <w:rFonts w:ascii="Times New Roman" w:hAnsi="Times New Roman" w:cs="Times New Roman"/>
          <w:b/>
          <w:bCs/>
        </w:rPr>
        <w:t>"ГАЗСПЕЦСТРОЙ"</w:t>
      </w:r>
    </w:p>
    <w:p w:rsidR="00910E48" w:rsidRPr="00910E48" w:rsidRDefault="00910E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1" w:name="_GoBack"/>
      <w:bookmarkEnd w:id="1"/>
    </w:p>
    <w:p w:rsidR="00910E48" w:rsidRPr="00910E48" w:rsidRDefault="00910E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910E48">
        <w:rPr>
          <w:rFonts w:ascii="Times New Roman" w:hAnsi="Times New Roman" w:cs="Times New Roman"/>
          <w:color w:val="000000" w:themeColor="text1"/>
        </w:rPr>
        <w:t xml:space="preserve">(в ред. </w:t>
      </w:r>
      <w:hyperlink r:id="rId5" w:history="1">
        <w:r w:rsidRPr="00910E48">
          <w:rPr>
            <w:rFonts w:ascii="Times New Roman" w:hAnsi="Times New Roman" w:cs="Times New Roman"/>
            <w:color w:val="000000" w:themeColor="text1"/>
          </w:rPr>
          <w:t>постановления</w:t>
        </w:r>
      </w:hyperlink>
      <w:r w:rsidRPr="00910E48">
        <w:rPr>
          <w:rFonts w:ascii="Times New Roman" w:hAnsi="Times New Roman" w:cs="Times New Roman"/>
          <w:color w:val="000000" w:themeColor="text1"/>
        </w:rPr>
        <w:t xml:space="preserve"> департамента цен и тарифов</w:t>
      </w:r>
      <w:proofErr w:type="gramEnd"/>
    </w:p>
    <w:p w:rsidR="00910E48" w:rsidRPr="00910E48" w:rsidRDefault="00910E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910E48">
        <w:rPr>
          <w:rFonts w:ascii="Times New Roman" w:hAnsi="Times New Roman" w:cs="Times New Roman"/>
          <w:color w:val="000000" w:themeColor="text1"/>
        </w:rPr>
        <w:t>администрации Владимирской области</w:t>
      </w:r>
      <w:r w:rsidR="00D124CB">
        <w:rPr>
          <w:rFonts w:ascii="Times New Roman" w:hAnsi="Times New Roman" w:cs="Times New Roman"/>
          <w:color w:val="000000" w:themeColor="text1"/>
        </w:rPr>
        <w:t xml:space="preserve"> </w:t>
      </w:r>
      <w:r w:rsidRPr="00910E48">
        <w:rPr>
          <w:rFonts w:ascii="Times New Roman" w:hAnsi="Times New Roman" w:cs="Times New Roman"/>
          <w:color w:val="000000" w:themeColor="text1"/>
        </w:rPr>
        <w:t>от 28.06.2013 N 12/1)</w:t>
      </w:r>
    </w:p>
    <w:p w:rsidR="00910E48" w:rsidRPr="00910E48" w:rsidRDefault="00910E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1"/>
        <w:tblW w:w="0" w:type="auto"/>
        <w:tblLayout w:type="fixed"/>
        <w:tblLook w:val="0000" w:firstRow="0" w:lastRow="0" w:firstColumn="0" w:lastColumn="0" w:noHBand="0" w:noVBand="0"/>
      </w:tblPr>
      <w:tblGrid>
        <w:gridCol w:w="7109"/>
        <w:gridCol w:w="1134"/>
        <w:gridCol w:w="1157"/>
      </w:tblGrid>
      <w:tr w:rsidR="00910E48" w:rsidRPr="00910E48" w:rsidTr="00910E48">
        <w:trPr>
          <w:trHeight w:val="759"/>
        </w:trPr>
        <w:tc>
          <w:tcPr>
            <w:tcW w:w="7049" w:type="dxa"/>
            <w:vMerge w:val="restart"/>
            <w:vAlign w:val="center"/>
          </w:tcPr>
          <w:p w:rsidR="00910E48" w:rsidRPr="00380884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Группы потребителей</w:t>
            </w:r>
          </w:p>
        </w:tc>
        <w:tc>
          <w:tcPr>
            <w:tcW w:w="2231" w:type="dxa"/>
            <w:gridSpan w:val="2"/>
          </w:tcPr>
          <w:p w:rsidR="00910E48" w:rsidRPr="00380884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Розничная      цена,</w:t>
            </w:r>
          </w:p>
          <w:p w:rsidR="00910E48" w:rsidRPr="00380884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 xml:space="preserve">руб./ </w:t>
            </w:r>
            <w:proofErr w:type="gramStart"/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с учетом НДС</w:t>
            </w:r>
          </w:p>
        </w:tc>
      </w:tr>
      <w:tr w:rsidR="00910E48" w:rsidRPr="00910E48" w:rsidTr="00910E48">
        <w:trPr>
          <w:trHeight w:val="600"/>
        </w:trPr>
        <w:tc>
          <w:tcPr>
            <w:tcW w:w="7049" w:type="dxa"/>
            <w:vMerge/>
          </w:tcPr>
          <w:p w:rsidR="00910E48" w:rsidRPr="00910E48" w:rsidRDefault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E48">
              <w:rPr>
                <w:rFonts w:ascii="Times New Roman" w:hAnsi="Times New Roman" w:cs="Times New Roman"/>
                <w:b/>
                <w:sz w:val="20"/>
                <w:szCs w:val="20"/>
              </w:rPr>
              <w:t>с  1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E48">
              <w:rPr>
                <w:rFonts w:ascii="Times New Roman" w:hAnsi="Times New Roman" w:cs="Times New Roman"/>
                <w:b/>
                <w:sz w:val="20"/>
                <w:szCs w:val="20"/>
              </w:rPr>
              <w:t>января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E48">
              <w:rPr>
                <w:rFonts w:ascii="Times New Roman" w:hAnsi="Times New Roman" w:cs="Times New Roman"/>
                <w:b/>
                <w:sz w:val="20"/>
                <w:szCs w:val="20"/>
              </w:rPr>
              <w:t>2013</w:t>
            </w:r>
          </w:p>
        </w:tc>
        <w:tc>
          <w:tcPr>
            <w:tcW w:w="1097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E48">
              <w:rPr>
                <w:rFonts w:ascii="Times New Roman" w:hAnsi="Times New Roman" w:cs="Times New Roman"/>
                <w:b/>
                <w:sz w:val="20"/>
                <w:szCs w:val="20"/>
              </w:rPr>
              <w:t>с  1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E48">
              <w:rPr>
                <w:rFonts w:ascii="Times New Roman" w:hAnsi="Times New Roman" w:cs="Times New Roman"/>
                <w:b/>
                <w:sz w:val="20"/>
                <w:szCs w:val="20"/>
              </w:rPr>
              <w:t>июля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E48">
              <w:rPr>
                <w:rFonts w:ascii="Times New Roman" w:hAnsi="Times New Roman" w:cs="Times New Roman"/>
                <w:b/>
                <w:sz w:val="20"/>
                <w:szCs w:val="20"/>
              </w:rPr>
              <w:t>2013</w:t>
            </w:r>
          </w:p>
        </w:tc>
      </w:tr>
      <w:tr w:rsidR="00910E48" w:rsidRPr="00910E48" w:rsidTr="00910E48">
        <w:trPr>
          <w:trHeight w:val="600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1. На приготовление пищи и нагрев воды с использованием    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газовой плиты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(в отсутствие других направлений </w:t>
            </w:r>
            <w:proofErr w:type="gramEnd"/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газа)        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5,54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6,37</w:t>
            </w:r>
          </w:p>
        </w:tc>
      </w:tr>
      <w:tr w:rsidR="00910E48" w:rsidRPr="00910E48" w:rsidTr="00910E48">
        <w:trPr>
          <w:trHeight w:val="600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2. На нагрев воды с использованием газового водонагревателя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при отсутствии центрального горячего 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(в отсутствие других направлений использования газа)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910E48" w:rsidRPr="00910E48" w:rsidTr="00910E48">
        <w:trPr>
          <w:trHeight w:val="1000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3. На приготовление пищи и нагрев воды с использованием    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газовой плиты и нагрев воды с использованием газового водонагревателя при отсутствии центрального горячего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водо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снабжения 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(в отсутствие других направлений  </w:t>
            </w:r>
            <w:proofErr w:type="gramEnd"/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газа)        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5,54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6,37</w:t>
            </w:r>
          </w:p>
        </w:tc>
      </w:tr>
      <w:tr w:rsidR="00910E48" w:rsidRPr="00910E48" w:rsidTr="00910E48">
        <w:trPr>
          <w:trHeight w:val="1200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4. На отопление с одновременным использованием газа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10E48" w:rsidRPr="00910E48" w:rsidRDefault="00910E48" w:rsidP="00233D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другие цели (кроме отопления и (или) выработки электрической энергии с использованием котельных всех типов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и (или) иного оборудования, находящихся в общей долевой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собственности собственников помещений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домах)                     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3,47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3,99</w:t>
            </w:r>
          </w:p>
        </w:tc>
      </w:tr>
      <w:tr w:rsidR="00910E48" w:rsidRPr="00910E48" w:rsidTr="00910E48">
        <w:trPr>
          <w:trHeight w:val="1200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5. На отопление и (или) выработку электрической энергии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использованием котельных всех типов и (или) иного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находящихся в общей долевой собственности    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собственников помещений в многоквартирных домах,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ди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фференцируются по группам потребителей со 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следующими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объемными характеристиками: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0E48" w:rsidRPr="00910E48" w:rsidTr="00910E48">
        <w:trPr>
          <w:trHeight w:val="699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5.1. С годовым объе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мом потребления газа до 10 тыс.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включительно               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3,47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3,99</w:t>
            </w:r>
          </w:p>
        </w:tc>
      </w:tr>
      <w:tr w:rsidR="00910E48" w:rsidRPr="00910E48" w:rsidTr="00910E48">
        <w:trPr>
          <w:trHeight w:val="652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5.2. С годовым объемом потребления газа от 10 до 100 тыс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        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3,47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3,99</w:t>
            </w:r>
          </w:p>
        </w:tc>
      </w:tr>
      <w:tr w:rsidR="00910E48" w:rsidRPr="00910E48" w:rsidTr="00910E48">
        <w:trPr>
          <w:trHeight w:val="746"/>
        </w:trPr>
        <w:tc>
          <w:tcPr>
            <w:tcW w:w="7049" w:type="dxa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5.3. С годовым объемом потр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ебления газа свыше 100 тыс.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1094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3,47</w:t>
            </w:r>
          </w:p>
        </w:tc>
        <w:tc>
          <w:tcPr>
            <w:tcW w:w="1097" w:type="dxa"/>
            <w:vAlign w:val="center"/>
          </w:tcPr>
          <w:p w:rsidR="00910E48" w:rsidRPr="00910E48" w:rsidRDefault="00910E48" w:rsidP="00910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b/>
                <w:sz w:val="24"/>
                <w:szCs w:val="24"/>
              </w:rPr>
              <w:t>3,99</w:t>
            </w:r>
          </w:p>
        </w:tc>
      </w:tr>
    </w:tbl>
    <w:p w:rsidR="00910E48" w:rsidRPr="00910E48" w:rsidRDefault="00910E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10E48" w:rsidRDefault="00910E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33D6C" w:rsidRDefault="00233D6C" w:rsidP="00D124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24CB" w:rsidRPr="00D124CB" w:rsidRDefault="00D124CB" w:rsidP="00D124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24CB">
        <w:rPr>
          <w:rFonts w:ascii="Times New Roman" w:hAnsi="Times New Roman" w:cs="Times New Roman"/>
          <w:b/>
          <w:bCs/>
          <w:sz w:val="24"/>
          <w:szCs w:val="24"/>
        </w:rPr>
        <w:t>РОЗНИЧНЫЕ ЦЕНЫ</w:t>
      </w:r>
    </w:p>
    <w:p w:rsidR="00D124CB" w:rsidRPr="00380884" w:rsidRDefault="00D124CB" w:rsidP="00D124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884">
        <w:rPr>
          <w:rFonts w:ascii="Times New Roman" w:hAnsi="Times New Roman" w:cs="Times New Roman"/>
          <w:bCs/>
          <w:sz w:val="24"/>
          <w:szCs w:val="24"/>
        </w:rPr>
        <w:t>НА ПРИРОДНЫЙ ГАЗ, РЕАЛИЗУЕМЫЙ НАСЕЛЕНИЮ ДЛЯ УДОВЛЕТВОРЕНИЯ</w:t>
      </w:r>
      <w:r w:rsidRPr="003808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80884">
        <w:rPr>
          <w:rFonts w:ascii="Times New Roman" w:hAnsi="Times New Roman" w:cs="Times New Roman"/>
          <w:bCs/>
          <w:sz w:val="24"/>
          <w:szCs w:val="24"/>
        </w:rPr>
        <w:t>ЛИЧНЫХ, СЕМЕЙНЫХ, ДОМАШНИХ И ИНЫХ НУЖД (КРОМЕ ГАЗА ДЛЯ</w:t>
      </w:r>
      <w:r w:rsidRPr="003808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80884">
        <w:rPr>
          <w:rFonts w:ascii="Times New Roman" w:hAnsi="Times New Roman" w:cs="Times New Roman"/>
          <w:bCs/>
          <w:sz w:val="24"/>
          <w:szCs w:val="24"/>
        </w:rPr>
        <w:t>ЗАПРАВКИ АВТОТРАНСПОРТНЫХ СРЕДСТВ), НЕ СВЯЗАННЫХ С</w:t>
      </w:r>
      <w:r w:rsidRPr="003808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80884">
        <w:rPr>
          <w:rFonts w:ascii="Times New Roman" w:hAnsi="Times New Roman" w:cs="Times New Roman"/>
          <w:bCs/>
          <w:sz w:val="24"/>
          <w:szCs w:val="24"/>
        </w:rPr>
        <w:t>ОСУЩЕСТВЛЕНИЕМ ПРЕДПРИНИМАТЕЛЬСКОЙ (ПРОФЕССИОНАЛЬНОЙ)</w:t>
      </w:r>
      <w:r w:rsidRPr="003808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80884">
        <w:rPr>
          <w:rFonts w:ascii="Times New Roman" w:hAnsi="Times New Roman" w:cs="Times New Roman"/>
          <w:bCs/>
          <w:sz w:val="24"/>
          <w:szCs w:val="24"/>
        </w:rPr>
        <w:t xml:space="preserve">ДЕЯТЕЛЬНОСТИ, </w:t>
      </w:r>
      <w:r w:rsidRPr="00380884">
        <w:rPr>
          <w:rFonts w:ascii="Times New Roman" w:hAnsi="Times New Roman" w:cs="Times New Roman"/>
          <w:b/>
          <w:bCs/>
          <w:sz w:val="24"/>
          <w:szCs w:val="24"/>
        </w:rPr>
        <w:t>ПО ГАЗОРАСПРЕДЕЛИТЕЛЬНЫМ СЕТЯМ</w:t>
      </w:r>
      <w:r w:rsidRPr="003808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80884">
        <w:rPr>
          <w:rFonts w:ascii="Times New Roman" w:hAnsi="Times New Roman" w:cs="Times New Roman"/>
          <w:b/>
          <w:bCs/>
          <w:sz w:val="24"/>
          <w:szCs w:val="24"/>
        </w:rPr>
        <w:t>ЗАО "РАДУГАЭНЕРГО"</w:t>
      </w:r>
    </w:p>
    <w:p w:rsidR="00D124CB" w:rsidRPr="00380884" w:rsidRDefault="00D124CB" w:rsidP="00D124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4CB" w:rsidRPr="00D124CB" w:rsidRDefault="00D124CB" w:rsidP="00D124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(в ред. </w:t>
      </w:r>
      <w:hyperlink r:id="rId6" w:history="1">
        <w:r w:rsidRPr="00D124C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департамента цен и тарифов</w:t>
      </w:r>
      <w:proofErr w:type="gramEnd"/>
    </w:p>
    <w:p w:rsidR="00D124CB" w:rsidRPr="00D124CB" w:rsidRDefault="00D124CB" w:rsidP="00D124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Владимирской области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от 28.06.2013 N 12/2)</w:t>
      </w:r>
    </w:p>
    <w:p w:rsidR="00D124CB" w:rsidRPr="00D124CB" w:rsidRDefault="00D124CB" w:rsidP="00D124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065" w:type="dxa"/>
        <w:tblInd w:w="-263" w:type="dxa"/>
        <w:tblLayout w:type="fixed"/>
        <w:tblLook w:val="0000" w:firstRow="0" w:lastRow="0" w:firstColumn="0" w:lastColumn="0" w:noHBand="0" w:noVBand="0"/>
      </w:tblPr>
      <w:tblGrid>
        <w:gridCol w:w="6947"/>
        <w:gridCol w:w="1559"/>
        <w:gridCol w:w="1559"/>
      </w:tblGrid>
      <w:tr w:rsidR="00D124CB" w:rsidRPr="00D124CB" w:rsidTr="00D124CB">
        <w:trPr>
          <w:trHeight w:val="800"/>
        </w:trPr>
        <w:tc>
          <w:tcPr>
            <w:tcW w:w="6887" w:type="dxa"/>
            <w:vMerge w:val="restart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Группы потребителей</w:t>
            </w:r>
          </w:p>
        </w:tc>
        <w:tc>
          <w:tcPr>
            <w:tcW w:w="3058" w:type="dxa"/>
            <w:gridSpan w:val="2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Розничная цена,</w:t>
            </w:r>
          </w:p>
          <w:p w:rsid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с учетом  НДС</w:t>
            </w:r>
          </w:p>
        </w:tc>
      </w:tr>
      <w:tr w:rsidR="00D124CB" w:rsidRPr="00D124CB" w:rsidTr="00D124CB">
        <w:trPr>
          <w:trHeight w:val="400"/>
        </w:trPr>
        <w:tc>
          <w:tcPr>
            <w:tcW w:w="6887" w:type="dxa"/>
            <w:vMerge/>
          </w:tcPr>
          <w:p w:rsidR="00D124CB" w:rsidRPr="00D124CB" w:rsidRDefault="00D124CB" w:rsidP="00F046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</w:t>
            </w: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1 января</w:t>
            </w:r>
          </w:p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499" w:type="dxa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</w:t>
            </w: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1 июля</w:t>
            </w:r>
          </w:p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</w:tr>
      <w:tr w:rsidR="00D124CB" w:rsidRPr="00D124CB" w:rsidTr="00D124CB">
        <w:trPr>
          <w:trHeight w:val="600"/>
        </w:trPr>
        <w:tc>
          <w:tcPr>
            <w:tcW w:w="6887" w:type="dxa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1. На приготовление пищи и нагрев воды с  использованием газовой плиты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 (в отсутствие других  направлений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спользования газ)                   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3,87</w:t>
            </w: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4,45</w:t>
            </w:r>
          </w:p>
        </w:tc>
      </w:tr>
      <w:tr w:rsidR="00D124CB" w:rsidRPr="00D124CB" w:rsidTr="00D124CB">
        <w:trPr>
          <w:trHeight w:val="800"/>
        </w:trPr>
        <w:tc>
          <w:tcPr>
            <w:tcW w:w="6887" w:type="dxa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2. На нагрев воды с использованием газового  водонагревателя при отсутствии центрального  горячего водоснабжения (в отсутствие других  направлений использования газа)                  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124CB" w:rsidRPr="00D124CB" w:rsidTr="00D124CB">
        <w:trPr>
          <w:trHeight w:val="1000"/>
        </w:trPr>
        <w:tc>
          <w:tcPr>
            <w:tcW w:w="6887" w:type="dxa"/>
          </w:tcPr>
          <w:p w:rsidR="00D124CB" w:rsidRPr="00D124CB" w:rsidRDefault="00D124CB" w:rsidP="00233D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3. На приготовление пищи и нагрев воды с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льзованием газовой плиты и нагрев воды с  использованием газового водонагревателя при  отсутствии центрального горячего водоснабжения (в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других направлений использования газа)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124CB" w:rsidRPr="00D124CB" w:rsidTr="00D124CB">
        <w:trPr>
          <w:trHeight w:val="1200"/>
        </w:trPr>
        <w:tc>
          <w:tcPr>
            <w:tcW w:w="6887" w:type="dxa"/>
          </w:tcPr>
          <w:p w:rsidR="00D124CB" w:rsidRPr="00D124CB" w:rsidRDefault="00D124CB" w:rsidP="00233D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4. На отопление с одновременным использованием газа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на другие цели (кроме отопления и (или) выработки  электрической энергии с использованием котельных  всех типов и (или) иного оборудования, находящихся в общей долевой собственности собственников  помещений в многоквартирных домах)               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3,16</w:t>
            </w: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3,63</w:t>
            </w:r>
          </w:p>
        </w:tc>
      </w:tr>
      <w:tr w:rsidR="00D124CB" w:rsidRPr="00D124CB" w:rsidTr="00D124CB">
        <w:trPr>
          <w:trHeight w:val="1400"/>
        </w:trPr>
        <w:tc>
          <w:tcPr>
            <w:tcW w:w="6887" w:type="dxa"/>
          </w:tcPr>
          <w:p w:rsidR="00D124CB" w:rsidRPr="00D124CB" w:rsidRDefault="00D124CB" w:rsidP="00233D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5. На отопление и (или) выработку электрической  энергии с использо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ванием котельных всех типов </w:t>
            </w:r>
            <w:proofErr w:type="gramStart"/>
            <w:r w:rsidR="00233D6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или) иного оборудования, находящихся в общей 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олевой собственности собственников помещений в  многоквартирных домах, дифференцируются по группам потребителей со следующими объемными   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ктеристиками:                                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124CB" w:rsidRPr="00D124CB" w:rsidTr="00D124CB">
        <w:trPr>
          <w:trHeight w:val="400"/>
        </w:trPr>
        <w:tc>
          <w:tcPr>
            <w:tcW w:w="6887" w:type="dxa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5.1. С годовым объе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>мом потребления газа до 10 тыс</w:t>
            </w:r>
            <w:proofErr w:type="gramStart"/>
            <w:r w:rsidR="00233D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233D6C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                              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24CB" w:rsidRPr="00D124CB" w:rsidTr="00D124CB">
        <w:trPr>
          <w:trHeight w:val="400"/>
        </w:trPr>
        <w:tc>
          <w:tcPr>
            <w:tcW w:w="6887" w:type="dxa"/>
          </w:tcPr>
          <w:p w:rsidR="00D124CB" w:rsidRPr="00D124CB" w:rsidRDefault="00D124CB" w:rsidP="00233D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5.2. С годовым объемом потребления газа от 10 до 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>100 тыс</w:t>
            </w:r>
            <w:proofErr w:type="gramStart"/>
            <w:r w:rsidR="00233D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233D6C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                       </w:t>
            </w:r>
          </w:p>
        </w:tc>
        <w:tc>
          <w:tcPr>
            <w:tcW w:w="151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D124CB" w:rsidRPr="00D124CB" w:rsidRDefault="00D124CB" w:rsidP="00D124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24CB" w:rsidRPr="00D124CB" w:rsidTr="00D124CB">
        <w:trPr>
          <w:trHeight w:val="400"/>
        </w:trPr>
        <w:tc>
          <w:tcPr>
            <w:tcW w:w="6887" w:type="dxa"/>
          </w:tcPr>
          <w:p w:rsidR="00D124CB" w:rsidRPr="00D124CB" w:rsidRDefault="00D124CB" w:rsidP="00233D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5.3. С годовым объемом потребления газа свыше 100 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33D6C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D124C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</w:p>
        </w:tc>
        <w:tc>
          <w:tcPr>
            <w:tcW w:w="1519" w:type="dxa"/>
          </w:tcPr>
          <w:p w:rsidR="00D124CB" w:rsidRPr="00D124CB" w:rsidRDefault="00D124CB" w:rsidP="00F046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D124CB" w:rsidRPr="00D124CB" w:rsidRDefault="00D124CB" w:rsidP="00F046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0E48" w:rsidRPr="00D124CB" w:rsidRDefault="00910E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910E48" w:rsidRPr="00D124CB" w:rsidSect="00895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E48"/>
    <w:rsid w:val="00233D6C"/>
    <w:rsid w:val="003525F8"/>
    <w:rsid w:val="00380884"/>
    <w:rsid w:val="00910E48"/>
    <w:rsid w:val="00D1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1"/>
    <w:basedOn w:val="-2"/>
    <w:uiPriority w:val="99"/>
    <w:rsid w:val="00910E48"/>
    <w:pPr>
      <w:spacing w:after="0" w:line="240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910E4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1"/>
    <w:basedOn w:val="-2"/>
    <w:uiPriority w:val="99"/>
    <w:rsid w:val="00910E48"/>
    <w:pPr>
      <w:spacing w:after="0" w:line="240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910E4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13262F2E31F1323114E54E91D977B12D0DFEBC8B2EA101BAE3629F87CC4545C253A090793CEC2145500AAG7UBJ" TargetMode="External"/><Relationship Id="rId5" Type="http://schemas.openxmlformats.org/officeDocument/2006/relationships/hyperlink" Target="consultantplus://offline/ref=81021B6FCCB5E7DE6E4ADF6514DED366335C3C8E8F74117BAE5CE203B23F539C5D0D7D9076219FC4914E89X0OA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Сбитнева Валентина Дмитриевна</dc:creator>
  <cp:lastModifiedBy>Сбитнева Валентина Дмитриевна</cp:lastModifiedBy>
  <cp:revision>4</cp:revision>
  <dcterms:created xsi:type="dcterms:W3CDTF">2013-09-24T09:14:00Z</dcterms:created>
  <dcterms:modified xsi:type="dcterms:W3CDTF">2013-09-24T09:31:00Z</dcterms:modified>
</cp:coreProperties>
</file>