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C0" w:rsidRPr="004210D6" w:rsidRDefault="008454C0">
      <w:pPr>
        <w:pStyle w:val="ConsPlusTitlePage"/>
      </w:pPr>
      <w:bookmarkStart w:id="0" w:name="_GoBack"/>
      <w:r w:rsidRPr="004210D6">
        <w:t xml:space="preserve">Документ предоставлен </w:t>
      </w:r>
      <w:hyperlink r:id="rId4" w:history="1">
        <w:proofErr w:type="spellStart"/>
        <w:r w:rsidRPr="004210D6">
          <w:t>КонсультантПлюс</w:t>
        </w:r>
        <w:proofErr w:type="spellEnd"/>
      </w:hyperlink>
      <w:r w:rsidRPr="004210D6">
        <w:br/>
      </w:r>
    </w:p>
    <w:p w:rsidR="008454C0" w:rsidRPr="004210D6" w:rsidRDefault="008454C0">
      <w:pPr>
        <w:pStyle w:val="ConsPlusNormal"/>
        <w:jc w:val="both"/>
        <w:outlineLvl w:val="0"/>
      </w:pPr>
    </w:p>
    <w:p w:rsidR="008454C0" w:rsidRPr="004210D6" w:rsidRDefault="008454C0">
      <w:pPr>
        <w:pStyle w:val="ConsPlusNormal"/>
        <w:jc w:val="both"/>
        <w:outlineLvl w:val="0"/>
      </w:pPr>
      <w:r w:rsidRPr="004210D6">
        <w:t>Зарегистрировано в Минюсте РФ 29 января 2010 г. N 16159</w:t>
      </w:r>
    </w:p>
    <w:p w:rsidR="008454C0" w:rsidRPr="004210D6" w:rsidRDefault="008454C0">
      <w:pPr>
        <w:pStyle w:val="ConsPlusNormal"/>
        <w:pBdr>
          <w:top w:val="single" w:sz="6" w:space="0" w:color="auto"/>
        </w:pBdr>
        <w:spacing w:before="100" w:after="100"/>
        <w:jc w:val="both"/>
        <w:rPr>
          <w:sz w:val="2"/>
          <w:szCs w:val="2"/>
        </w:rPr>
      </w:pPr>
    </w:p>
    <w:p w:rsidR="008454C0" w:rsidRPr="004210D6" w:rsidRDefault="008454C0">
      <w:pPr>
        <w:pStyle w:val="ConsPlusNormal"/>
        <w:jc w:val="center"/>
      </w:pPr>
    </w:p>
    <w:p w:rsidR="008454C0" w:rsidRPr="004210D6" w:rsidRDefault="008454C0">
      <w:pPr>
        <w:pStyle w:val="ConsPlusTitle"/>
        <w:jc w:val="center"/>
      </w:pPr>
      <w:r w:rsidRPr="004210D6">
        <w:t>ФЕДЕРАЛЬНАЯ СЛУЖБА ПО ТАРИФАМ</w:t>
      </w:r>
    </w:p>
    <w:p w:rsidR="008454C0" w:rsidRPr="004210D6" w:rsidRDefault="008454C0">
      <w:pPr>
        <w:pStyle w:val="ConsPlusTitle"/>
        <w:jc w:val="center"/>
      </w:pPr>
    </w:p>
    <w:p w:rsidR="008454C0" w:rsidRPr="004210D6" w:rsidRDefault="008454C0">
      <w:pPr>
        <w:pStyle w:val="ConsPlusTitle"/>
        <w:jc w:val="center"/>
      </w:pPr>
      <w:r w:rsidRPr="004210D6">
        <w:t>ПРИКАЗ</w:t>
      </w:r>
    </w:p>
    <w:p w:rsidR="008454C0" w:rsidRPr="004210D6" w:rsidRDefault="008454C0">
      <w:pPr>
        <w:pStyle w:val="ConsPlusTitle"/>
        <w:jc w:val="center"/>
      </w:pPr>
      <w:r w:rsidRPr="004210D6">
        <w:t>от 15 декабря 2009 г. N 412-э/8</w:t>
      </w:r>
    </w:p>
    <w:p w:rsidR="008454C0" w:rsidRPr="004210D6" w:rsidRDefault="008454C0">
      <w:pPr>
        <w:pStyle w:val="ConsPlusTitle"/>
        <w:jc w:val="center"/>
      </w:pPr>
    </w:p>
    <w:p w:rsidR="008454C0" w:rsidRPr="004210D6" w:rsidRDefault="008454C0">
      <w:pPr>
        <w:pStyle w:val="ConsPlusTitle"/>
        <w:jc w:val="center"/>
      </w:pPr>
      <w:r w:rsidRPr="004210D6">
        <w:t>ОБ УТВЕРЖДЕНИИ МЕТОДИЧЕСКИХ УКАЗАНИЙ</w:t>
      </w:r>
    </w:p>
    <w:p w:rsidR="008454C0" w:rsidRPr="004210D6" w:rsidRDefault="008454C0">
      <w:pPr>
        <w:pStyle w:val="ConsPlusTitle"/>
        <w:jc w:val="center"/>
      </w:pPr>
      <w:r w:rsidRPr="004210D6">
        <w:t>ПО РЕГУЛИРОВАНИЮ РАЗМЕРА ПЛАТЫ ЗА СНАБЖЕНЧЕСКО-СБЫТОВЫЕ</w:t>
      </w:r>
    </w:p>
    <w:p w:rsidR="008454C0" w:rsidRPr="004210D6" w:rsidRDefault="008454C0">
      <w:pPr>
        <w:pStyle w:val="ConsPlusTitle"/>
        <w:jc w:val="center"/>
      </w:pPr>
      <w:r w:rsidRPr="004210D6">
        <w:t>УСЛУГИ, ОКАЗЫВАЕМЫЕ КОНЕЧНЫМ ПОТРЕБИТЕЛЯМ</w:t>
      </w:r>
    </w:p>
    <w:p w:rsidR="008454C0" w:rsidRPr="004210D6" w:rsidRDefault="008454C0">
      <w:pPr>
        <w:pStyle w:val="ConsPlusTitle"/>
        <w:jc w:val="center"/>
      </w:pPr>
      <w:r w:rsidRPr="004210D6">
        <w:t>ПОСТАВЩИКАМИ ГАЗА</w:t>
      </w:r>
    </w:p>
    <w:p w:rsidR="008454C0" w:rsidRPr="004210D6" w:rsidRDefault="0084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0D6" w:rsidRPr="004210D6">
        <w:trPr>
          <w:jc w:val="center"/>
        </w:trPr>
        <w:tc>
          <w:tcPr>
            <w:tcW w:w="9294" w:type="dxa"/>
            <w:tcBorders>
              <w:top w:val="nil"/>
              <w:left w:val="single" w:sz="24" w:space="0" w:color="CED3F1"/>
              <w:bottom w:val="nil"/>
              <w:right w:val="single" w:sz="24" w:space="0" w:color="F4F3F8"/>
            </w:tcBorders>
            <w:shd w:val="clear" w:color="auto" w:fill="F4F3F8"/>
          </w:tcPr>
          <w:p w:rsidR="008454C0" w:rsidRPr="004210D6" w:rsidRDefault="008454C0">
            <w:pPr>
              <w:pStyle w:val="ConsPlusNormal"/>
              <w:jc w:val="center"/>
            </w:pPr>
            <w:r w:rsidRPr="004210D6">
              <w:t>Список изменяющих документов</w:t>
            </w:r>
          </w:p>
          <w:p w:rsidR="008454C0" w:rsidRPr="004210D6" w:rsidRDefault="008454C0">
            <w:pPr>
              <w:pStyle w:val="ConsPlusNormal"/>
              <w:jc w:val="center"/>
            </w:pPr>
            <w:r w:rsidRPr="004210D6">
              <w:t xml:space="preserve">(в ред. </w:t>
            </w:r>
            <w:hyperlink r:id="rId5" w:history="1">
              <w:r w:rsidRPr="004210D6">
                <w:t>Приказа</w:t>
              </w:r>
            </w:hyperlink>
            <w:r w:rsidRPr="004210D6">
              <w:t xml:space="preserve"> ФСТ РФ от 27.10.2011 N 254-э/4)</w:t>
            </w:r>
          </w:p>
        </w:tc>
      </w:tr>
    </w:tbl>
    <w:p w:rsidR="008454C0" w:rsidRPr="004210D6" w:rsidRDefault="008454C0">
      <w:pPr>
        <w:pStyle w:val="ConsPlusNormal"/>
        <w:ind w:firstLine="540"/>
        <w:jc w:val="both"/>
      </w:pPr>
    </w:p>
    <w:p w:rsidR="008454C0" w:rsidRPr="004210D6" w:rsidRDefault="008454C0">
      <w:pPr>
        <w:pStyle w:val="ConsPlusNormal"/>
        <w:ind w:firstLine="540"/>
        <w:jc w:val="both"/>
      </w:pPr>
      <w:r w:rsidRPr="004210D6">
        <w:t xml:space="preserve">На основании </w:t>
      </w:r>
      <w:hyperlink r:id="rId6" w:history="1">
        <w:r w:rsidRPr="004210D6">
          <w:t>Положения</w:t>
        </w:r>
      </w:hyperlink>
      <w:r w:rsidRPr="004210D6">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7" w:history="1">
        <w:r w:rsidRPr="004210D6">
          <w:t>Основными положениями</w:t>
        </w:r>
      </w:hyperlink>
      <w:r w:rsidRPr="004210D6">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77-э приказываю:</w:t>
      </w:r>
    </w:p>
    <w:p w:rsidR="008454C0" w:rsidRPr="004210D6" w:rsidRDefault="008454C0">
      <w:pPr>
        <w:pStyle w:val="ConsPlusNormal"/>
        <w:spacing w:before="220"/>
        <w:ind w:firstLine="540"/>
        <w:jc w:val="both"/>
      </w:pPr>
      <w:r w:rsidRPr="004210D6">
        <w:t xml:space="preserve">1. Утвердить </w:t>
      </w:r>
      <w:hyperlink w:anchor="P34" w:history="1">
        <w:r w:rsidRPr="004210D6">
          <w:t>Методические указания</w:t>
        </w:r>
      </w:hyperlink>
      <w:r w:rsidRPr="004210D6">
        <w:t xml:space="preserve"> по регулированию размера платы за снабженческо-сбытовые услуги, оказываемые конечным потребителям поставщиками газа согласно приложению.</w:t>
      </w:r>
    </w:p>
    <w:p w:rsidR="008454C0" w:rsidRPr="004210D6" w:rsidRDefault="008454C0">
      <w:pPr>
        <w:pStyle w:val="ConsPlusNormal"/>
        <w:spacing w:before="220"/>
        <w:ind w:firstLine="540"/>
        <w:jc w:val="both"/>
      </w:pPr>
      <w:r w:rsidRPr="004210D6">
        <w:t xml:space="preserve">2. Признать утратившим силу </w:t>
      </w:r>
      <w:hyperlink r:id="rId8" w:history="1">
        <w:r w:rsidRPr="004210D6">
          <w:t>Приказ</w:t>
        </w:r>
      </w:hyperlink>
      <w:r w:rsidRPr="004210D6">
        <w:t xml:space="preserve"> ФСТ России от 17 сентября 2008 года N 173-э/5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 (зарегистрировано Минюстом России 10 октября 2008 г. N 12449).</w:t>
      </w:r>
    </w:p>
    <w:p w:rsidR="008454C0" w:rsidRPr="004210D6" w:rsidRDefault="008454C0">
      <w:pPr>
        <w:pStyle w:val="ConsPlusNormal"/>
        <w:spacing w:before="220"/>
        <w:ind w:firstLine="540"/>
        <w:jc w:val="both"/>
      </w:pPr>
      <w:r w:rsidRPr="004210D6">
        <w:t>3. Настоящий Приказ вступает в силу в установленном порядке.</w:t>
      </w:r>
    </w:p>
    <w:p w:rsidR="008454C0" w:rsidRPr="004210D6" w:rsidRDefault="008454C0">
      <w:pPr>
        <w:pStyle w:val="ConsPlusNormal"/>
        <w:ind w:firstLine="540"/>
        <w:jc w:val="both"/>
      </w:pPr>
    </w:p>
    <w:p w:rsidR="008454C0" w:rsidRPr="004210D6" w:rsidRDefault="008454C0">
      <w:pPr>
        <w:pStyle w:val="ConsPlusNormal"/>
        <w:jc w:val="right"/>
      </w:pPr>
      <w:r w:rsidRPr="004210D6">
        <w:t>Руководитель</w:t>
      </w:r>
    </w:p>
    <w:p w:rsidR="008454C0" w:rsidRPr="004210D6" w:rsidRDefault="008454C0">
      <w:pPr>
        <w:pStyle w:val="ConsPlusNormal"/>
        <w:jc w:val="right"/>
      </w:pPr>
      <w:r w:rsidRPr="004210D6">
        <w:t>Федеральной службы по тарифам</w:t>
      </w:r>
    </w:p>
    <w:p w:rsidR="008454C0" w:rsidRPr="004210D6" w:rsidRDefault="008454C0">
      <w:pPr>
        <w:pStyle w:val="ConsPlusNormal"/>
        <w:jc w:val="right"/>
      </w:pPr>
      <w:r w:rsidRPr="004210D6">
        <w:t>С.НОВИКОВ</w:t>
      </w: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jc w:val="right"/>
        <w:outlineLvl w:val="0"/>
      </w:pPr>
      <w:r w:rsidRPr="004210D6">
        <w:t>Приложение</w:t>
      </w:r>
    </w:p>
    <w:p w:rsidR="008454C0" w:rsidRPr="004210D6" w:rsidRDefault="008454C0">
      <w:pPr>
        <w:pStyle w:val="ConsPlusNormal"/>
        <w:jc w:val="right"/>
      </w:pPr>
      <w:r w:rsidRPr="004210D6">
        <w:t>к Приказу</w:t>
      </w:r>
    </w:p>
    <w:p w:rsidR="008454C0" w:rsidRPr="004210D6" w:rsidRDefault="008454C0">
      <w:pPr>
        <w:pStyle w:val="ConsPlusNormal"/>
        <w:jc w:val="right"/>
      </w:pPr>
      <w:r w:rsidRPr="004210D6">
        <w:t>Федеральной службы по тарифам</w:t>
      </w:r>
    </w:p>
    <w:p w:rsidR="008454C0" w:rsidRPr="004210D6" w:rsidRDefault="008454C0">
      <w:pPr>
        <w:pStyle w:val="ConsPlusNormal"/>
        <w:jc w:val="right"/>
      </w:pPr>
      <w:r w:rsidRPr="004210D6">
        <w:t>от 15 декабря 2009 г. N 412-э/8</w:t>
      </w:r>
    </w:p>
    <w:p w:rsidR="008454C0" w:rsidRPr="004210D6" w:rsidRDefault="008454C0">
      <w:pPr>
        <w:pStyle w:val="ConsPlusNormal"/>
        <w:ind w:firstLine="540"/>
        <w:jc w:val="both"/>
      </w:pPr>
    </w:p>
    <w:p w:rsidR="008454C0" w:rsidRPr="004210D6" w:rsidRDefault="008454C0">
      <w:pPr>
        <w:pStyle w:val="ConsPlusTitle"/>
        <w:jc w:val="center"/>
      </w:pPr>
      <w:bookmarkStart w:id="1" w:name="P34"/>
      <w:bookmarkEnd w:id="1"/>
      <w:r w:rsidRPr="004210D6">
        <w:t>МЕТОДИЧЕСКИЕ УКАЗАНИЯ</w:t>
      </w:r>
    </w:p>
    <w:p w:rsidR="008454C0" w:rsidRPr="004210D6" w:rsidRDefault="008454C0">
      <w:pPr>
        <w:pStyle w:val="ConsPlusTitle"/>
        <w:jc w:val="center"/>
      </w:pPr>
      <w:r w:rsidRPr="004210D6">
        <w:t>ПО РЕГУЛИРОВАНИЮ РАЗМЕРА ПЛАТЫ ЗА СНАБЖЕНЧЕСКО-СБЫТОВЫЕ</w:t>
      </w:r>
    </w:p>
    <w:p w:rsidR="008454C0" w:rsidRPr="004210D6" w:rsidRDefault="008454C0">
      <w:pPr>
        <w:pStyle w:val="ConsPlusTitle"/>
        <w:jc w:val="center"/>
      </w:pPr>
      <w:r w:rsidRPr="004210D6">
        <w:t>УСЛУГИ, ОКАЗЫВАЕМЫЕ КОНЕЧНЫМ ПОТРЕБИТЕЛЯМ</w:t>
      </w:r>
    </w:p>
    <w:p w:rsidR="008454C0" w:rsidRPr="004210D6" w:rsidRDefault="008454C0">
      <w:pPr>
        <w:pStyle w:val="ConsPlusTitle"/>
        <w:jc w:val="center"/>
      </w:pPr>
      <w:r w:rsidRPr="004210D6">
        <w:t>ПОСТАВЩИКАМИ ГАЗА</w:t>
      </w:r>
    </w:p>
    <w:p w:rsidR="008454C0" w:rsidRPr="004210D6" w:rsidRDefault="0084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0D6" w:rsidRPr="004210D6">
        <w:trPr>
          <w:jc w:val="center"/>
        </w:trPr>
        <w:tc>
          <w:tcPr>
            <w:tcW w:w="9294" w:type="dxa"/>
            <w:tcBorders>
              <w:top w:val="nil"/>
              <w:left w:val="single" w:sz="24" w:space="0" w:color="CED3F1"/>
              <w:bottom w:val="nil"/>
              <w:right w:val="single" w:sz="24" w:space="0" w:color="F4F3F8"/>
            </w:tcBorders>
            <w:shd w:val="clear" w:color="auto" w:fill="F4F3F8"/>
          </w:tcPr>
          <w:p w:rsidR="008454C0" w:rsidRPr="004210D6" w:rsidRDefault="008454C0">
            <w:pPr>
              <w:pStyle w:val="ConsPlusNormal"/>
              <w:jc w:val="center"/>
            </w:pPr>
            <w:r w:rsidRPr="004210D6">
              <w:t>Список изменяющих документов</w:t>
            </w:r>
          </w:p>
          <w:p w:rsidR="008454C0" w:rsidRPr="004210D6" w:rsidRDefault="008454C0">
            <w:pPr>
              <w:pStyle w:val="ConsPlusNormal"/>
              <w:jc w:val="center"/>
            </w:pPr>
            <w:r w:rsidRPr="004210D6">
              <w:t xml:space="preserve">(в ред. </w:t>
            </w:r>
            <w:hyperlink r:id="rId9" w:history="1">
              <w:r w:rsidRPr="004210D6">
                <w:t>Приказа</w:t>
              </w:r>
            </w:hyperlink>
            <w:r w:rsidRPr="004210D6">
              <w:t xml:space="preserve"> ФСТ РФ от 27.10.2011 N 254-э/4)</w:t>
            </w:r>
          </w:p>
        </w:tc>
      </w:tr>
    </w:tbl>
    <w:p w:rsidR="008454C0" w:rsidRPr="004210D6" w:rsidRDefault="008454C0">
      <w:pPr>
        <w:pStyle w:val="ConsPlusNormal"/>
        <w:ind w:firstLine="540"/>
        <w:jc w:val="both"/>
      </w:pPr>
    </w:p>
    <w:p w:rsidR="008454C0" w:rsidRPr="004210D6" w:rsidRDefault="008454C0">
      <w:pPr>
        <w:pStyle w:val="ConsPlusNormal"/>
        <w:jc w:val="center"/>
        <w:outlineLvl w:val="1"/>
      </w:pPr>
      <w:r w:rsidRPr="004210D6">
        <w:t>I. Общие положения</w:t>
      </w:r>
    </w:p>
    <w:p w:rsidR="008454C0" w:rsidRPr="004210D6" w:rsidRDefault="008454C0">
      <w:pPr>
        <w:pStyle w:val="ConsPlusNormal"/>
        <w:ind w:firstLine="540"/>
        <w:jc w:val="both"/>
      </w:pPr>
    </w:p>
    <w:p w:rsidR="008454C0" w:rsidRPr="004210D6" w:rsidRDefault="008454C0">
      <w:pPr>
        <w:pStyle w:val="ConsPlusNormal"/>
        <w:ind w:firstLine="540"/>
        <w:jc w:val="both"/>
      </w:pPr>
      <w:r w:rsidRPr="004210D6">
        <w:t xml:space="preserve">1. Настоящие методические указания по регулированию размера платы за снабженческо-сбытовые услуги, оказываемые конечным потребителям поставщиками газа (газоснабжающими организациями) (далее - Методические указания) разработаны во исполнение </w:t>
      </w:r>
      <w:hyperlink r:id="rId10" w:history="1">
        <w:r w:rsidRPr="004210D6">
          <w:t>Основных положений</w:t>
        </w:r>
      </w:hyperlink>
      <w:r w:rsidRPr="004210D6">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rsidR="008454C0" w:rsidRPr="004210D6" w:rsidRDefault="008454C0">
      <w:pPr>
        <w:pStyle w:val="ConsPlusNormal"/>
        <w:spacing w:before="220"/>
        <w:ind w:firstLine="540"/>
        <w:jc w:val="both"/>
      </w:pPr>
      <w:r w:rsidRPr="004210D6">
        <w:t>2. Методические указания определяют принципы регулирования и расчета размера платы за снабженческо-сбытовые услуги, оказываемые поставщиками газа конечным потребителям газа (далее - размер платы за снабженческо-сбытовые услуги), а также особенности ее применения.</w:t>
      </w:r>
    </w:p>
    <w:p w:rsidR="008454C0" w:rsidRPr="004210D6" w:rsidRDefault="008454C0">
      <w:pPr>
        <w:pStyle w:val="ConsPlusNormal"/>
        <w:spacing w:before="220"/>
        <w:ind w:firstLine="540"/>
        <w:jc w:val="both"/>
      </w:pPr>
      <w:r w:rsidRPr="004210D6">
        <w:t>3. Плата за снабженческо-сбытовые услуги, рассчитанная в соответствии с настоящими методическими указаниями, применяется для оплаты снабженческо-сбытовых услуг, оказываемых поставщиками газа (организациями, осуществляющими регулируемый вид деятельности) конечным потребителям при реализации газа, оптовая цена на который подлежит государственному регулированию.</w:t>
      </w:r>
    </w:p>
    <w:p w:rsidR="008454C0" w:rsidRPr="004210D6" w:rsidRDefault="008454C0">
      <w:pPr>
        <w:pStyle w:val="ConsPlusNormal"/>
        <w:ind w:firstLine="540"/>
        <w:jc w:val="both"/>
      </w:pPr>
    </w:p>
    <w:p w:rsidR="008454C0" w:rsidRPr="004210D6" w:rsidRDefault="008454C0">
      <w:pPr>
        <w:pStyle w:val="ConsPlusNormal"/>
        <w:jc w:val="center"/>
        <w:outlineLvl w:val="1"/>
      </w:pPr>
      <w:r w:rsidRPr="004210D6">
        <w:t>II. Основные положения определения размера платы</w:t>
      </w:r>
    </w:p>
    <w:p w:rsidR="008454C0" w:rsidRPr="004210D6" w:rsidRDefault="008454C0">
      <w:pPr>
        <w:pStyle w:val="ConsPlusNormal"/>
        <w:jc w:val="center"/>
      </w:pPr>
      <w:r w:rsidRPr="004210D6">
        <w:t>за снабженческо-сбытовые услуги</w:t>
      </w:r>
    </w:p>
    <w:p w:rsidR="008454C0" w:rsidRPr="004210D6" w:rsidRDefault="008454C0">
      <w:pPr>
        <w:pStyle w:val="ConsPlusNormal"/>
        <w:ind w:firstLine="540"/>
        <w:jc w:val="both"/>
      </w:pPr>
    </w:p>
    <w:p w:rsidR="008454C0" w:rsidRPr="004210D6" w:rsidRDefault="008454C0">
      <w:pPr>
        <w:pStyle w:val="ConsPlusNormal"/>
        <w:ind w:firstLine="540"/>
        <w:jc w:val="both"/>
      </w:pPr>
      <w:r w:rsidRPr="004210D6">
        <w:t>4. Расчет размера платы за снабженческо-сбытовые услуги предусматривает его установление на уровне, обеспечивающем организации, осуществляющей регулируемый вид деятельности, получение планируемого объема выручки от оказания услуг в размере, необходимом для:</w:t>
      </w:r>
    </w:p>
    <w:p w:rsidR="008454C0" w:rsidRPr="004210D6" w:rsidRDefault="008454C0">
      <w:pPr>
        <w:pStyle w:val="ConsPlusNormal"/>
        <w:spacing w:before="220"/>
        <w:ind w:firstLine="540"/>
        <w:jc w:val="both"/>
      </w:pPr>
      <w:r w:rsidRPr="004210D6">
        <w:t>а) возмещения экономически обоснованных расходов, относимых на себестоимость услуг по регулируемому виду деятельности;</w:t>
      </w:r>
    </w:p>
    <w:p w:rsidR="008454C0" w:rsidRPr="004210D6" w:rsidRDefault="008454C0">
      <w:pPr>
        <w:pStyle w:val="ConsPlusNormal"/>
        <w:spacing w:before="220"/>
        <w:ind w:firstLine="540"/>
        <w:jc w:val="both"/>
      </w:pPr>
      <w:r w:rsidRPr="004210D6">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при поставках газа, учитывается размер чистой прибыли в регулируемом виде деятельности, необходимый для покрытия согласованных расходов организации, осуществляющей регулируемый вид деятельности);</w:t>
      </w:r>
    </w:p>
    <w:p w:rsidR="008454C0" w:rsidRPr="004210D6" w:rsidRDefault="008454C0">
      <w:pPr>
        <w:pStyle w:val="ConsPlusNormal"/>
        <w:spacing w:before="220"/>
        <w:ind w:firstLine="540"/>
        <w:jc w:val="both"/>
      </w:pPr>
      <w:r w:rsidRPr="004210D6">
        <w:t xml:space="preserve">в) учета в структуре платы за снабженческо-сбытовые услуги всех налогов и иных обязательных платежей в соответствии с </w:t>
      </w:r>
      <w:hyperlink r:id="rId11" w:history="1">
        <w:r w:rsidRPr="004210D6">
          <w:t>законодательством</w:t>
        </w:r>
      </w:hyperlink>
      <w:r w:rsidRPr="004210D6">
        <w:t xml:space="preserve"> Российской Федерации.</w:t>
      </w:r>
    </w:p>
    <w:p w:rsidR="008454C0" w:rsidRPr="004210D6" w:rsidRDefault="008454C0">
      <w:pPr>
        <w:pStyle w:val="ConsPlusNormal"/>
        <w:spacing w:before="220"/>
        <w:ind w:firstLine="540"/>
        <w:jc w:val="both"/>
      </w:pPr>
      <w:r w:rsidRPr="004210D6">
        <w:t>5. Регулирование платы за снабженческо-сбытовые услуги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rsidR="008454C0" w:rsidRPr="004210D6" w:rsidRDefault="008454C0">
      <w:pPr>
        <w:pStyle w:val="ConsPlusNormal"/>
        <w:spacing w:before="220"/>
        <w:ind w:firstLine="540"/>
        <w:jc w:val="both"/>
      </w:pPr>
      <w:r w:rsidRPr="004210D6">
        <w:lastRenderedPageBreak/>
        <w:t>6. В целях настоящих методических указаний также применяются следующие правила учета расходов организации, осуществляющей регулируемый вид деятельности:</w:t>
      </w:r>
    </w:p>
    <w:p w:rsidR="008454C0" w:rsidRPr="004210D6" w:rsidRDefault="008454C0">
      <w:pPr>
        <w:pStyle w:val="ConsPlusNormal"/>
        <w:spacing w:before="220"/>
        <w:ind w:firstLine="540"/>
        <w:jc w:val="both"/>
      </w:pPr>
      <w:r w:rsidRPr="004210D6">
        <w:t>а) доходы и расходы, возникающие вследствие осуществления регулируемого вида деятельности (в случае возможности такого выделения), учитываются в расчете размера платы за снабженческо-сбытовые услуги полностью;</w:t>
      </w:r>
    </w:p>
    <w:p w:rsidR="008454C0" w:rsidRPr="004210D6" w:rsidRDefault="008454C0">
      <w:pPr>
        <w:pStyle w:val="ConsPlusNormal"/>
        <w:spacing w:before="220"/>
        <w:ind w:firstLine="540"/>
        <w:jc w:val="both"/>
      </w:pPr>
      <w:r w:rsidRPr="004210D6">
        <w:t>б) доходы и расходы, возникающие вследствие осуществления других видов деятельности (в случае возможности такого выделения), в расчете размера платы за снабженческо-сбытовые услуги не учитываются;</w:t>
      </w:r>
    </w:p>
    <w:p w:rsidR="008454C0" w:rsidRPr="004210D6" w:rsidRDefault="008454C0">
      <w:pPr>
        <w:pStyle w:val="ConsPlusNormal"/>
        <w:spacing w:before="220"/>
        <w:ind w:firstLine="540"/>
        <w:jc w:val="both"/>
      </w:pPr>
      <w:r w:rsidRPr="004210D6">
        <w:t>в) иные доходы и расходы учитываются в расчете размера платы за снабженческо-сбытовые услуги пропорционально доле выручки по регулируемому виду деятельности в общей сумме выручки организации, осуществляющей регулируемый вид деятельности;</w:t>
      </w:r>
    </w:p>
    <w:p w:rsidR="008454C0" w:rsidRPr="004210D6" w:rsidRDefault="008454C0">
      <w:pPr>
        <w:pStyle w:val="ConsPlusNormal"/>
        <w:spacing w:before="220"/>
        <w:ind w:firstLine="540"/>
        <w:jc w:val="both"/>
      </w:pPr>
      <w:r w:rsidRPr="004210D6">
        <w:t>г) аналогичные изложенным выше в данном пункте подходы используется при формировании чистой прибыли.</w:t>
      </w:r>
    </w:p>
    <w:p w:rsidR="008454C0" w:rsidRPr="004210D6" w:rsidRDefault="008454C0">
      <w:pPr>
        <w:pStyle w:val="ConsPlusNormal"/>
        <w:spacing w:before="220"/>
        <w:ind w:firstLine="540"/>
        <w:jc w:val="both"/>
      </w:pPr>
      <w:r w:rsidRPr="004210D6">
        <w:t>7. Фактические и плановые расходы организации, осуществляющей регулируемый вид деятельности,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8454C0" w:rsidRPr="004210D6" w:rsidRDefault="008454C0">
      <w:pPr>
        <w:pStyle w:val="ConsPlusNormal"/>
        <w:spacing w:before="220"/>
        <w:ind w:firstLine="540"/>
        <w:jc w:val="both"/>
      </w:pPr>
      <w:r w:rsidRPr="004210D6">
        <w:t>При расчете размера платы за снабженческо-сбытовые услуги применяются:</w:t>
      </w:r>
    </w:p>
    <w:p w:rsidR="008454C0" w:rsidRPr="004210D6" w:rsidRDefault="008454C0">
      <w:pPr>
        <w:pStyle w:val="ConsPlusNormal"/>
        <w:spacing w:before="220"/>
        <w:ind w:firstLine="540"/>
        <w:jc w:val="both"/>
      </w:pPr>
      <w:r w:rsidRPr="004210D6">
        <w:t>- цены (тарифы), регулируемые государством;</w:t>
      </w:r>
    </w:p>
    <w:p w:rsidR="008454C0" w:rsidRPr="004210D6" w:rsidRDefault="008454C0">
      <w:pPr>
        <w:pStyle w:val="ConsPlusNormal"/>
        <w:spacing w:before="220"/>
        <w:ind w:firstLine="540"/>
        <w:jc w:val="both"/>
      </w:pPr>
      <w:r w:rsidRPr="004210D6">
        <w:t>- цены (тарифы, стоимость услуг), установленные на основании договоров, заключенных по результатам проведенных организацией, осуществляющей регулируемый вид деятельности, конкурсов (тендеров);</w:t>
      </w:r>
    </w:p>
    <w:p w:rsidR="008454C0" w:rsidRPr="004210D6" w:rsidRDefault="008454C0">
      <w:pPr>
        <w:pStyle w:val="ConsPlusNormal"/>
        <w:spacing w:before="220"/>
        <w:ind w:firstLine="540"/>
        <w:jc w:val="both"/>
      </w:pPr>
      <w:r w:rsidRPr="004210D6">
        <w:t>- прогнозные рыночные цены (тарифы, стоимость услуг), определяемые на основании прогнозного уровня инфляции на расчетный период действия размера платы за снабженческо-сбытовые услуги;</w:t>
      </w:r>
    </w:p>
    <w:p w:rsidR="008454C0" w:rsidRPr="004210D6" w:rsidRDefault="008454C0">
      <w:pPr>
        <w:pStyle w:val="ConsPlusNormal"/>
        <w:spacing w:before="220"/>
        <w:ind w:firstLine="540"/>
        <w:jc w:val="both"/>
      </w:pPr>
      <w:r w:rsidRPr="004210D6">
        <w:t>-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rsidR="008454C0" w:rsidRPr="004210D6" w:rsidRDefault="008454C0">
      <w:pPr>
        <w:pStyle w:val="ConsPlusNormal"/>
        <w:spacing w:before="220"/>
        <w:ind w:firstLine="540"/>
        <w:jc w:val="both"/>
      </w:pPr>
      <w:r w:rsidRPr="004210D6">
        <w:t xml:space="preserve">8. Полученная организацией, осуществляющей регулируемый вид деятельности, экономия расходов по регулируемому виду деятельности в результате внедрения передовых методов организации труда, </w:t>
      </w:r>
      <w:proofErr w:type="spellStart"/>
      <w:r w:rsidRPr="004210D6">
        <w:t>энерго</w:t>
      </w:r>
      <w:proofErr w:type="spellEnd"/>
      <w:r w:rsidRPr="004210D6">
        <w:t>-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размера платы за снабженческо-сбытовые услуги в течение периода с начала формирования экономии расходов до истечения 3 лет после окончания срока окупаемости указанных мероприятий.</w:t>
      </w:r>
    </w:p>
    <w:p w:rsidR="008454C0" w:rsidRPr="004210D6" w:rsidRDefault="008454C0">
      <w:pPr>
        <w:pStyle w:val="ConsPlusNormal"/>
        <w:spacing w:before="220"/>
        <w:ind w:firstLine="540"/>
        <w:jc w:val="both"/>
      </w:pPr>
      <w:r w:rsidRPr="004210D6">
        <w:t>9. При проведении расчета размера платы за снабженческо-сбытовые услуги учитывается обоснованный незапланированный убыток прошлых лет (незапланированная прибыль, кроме случаев, указанных в пункте 8 настоящих Методических указаний), полученный организацией, осуществляющей регулируемый вид деятельности, от регулируемого вида деятельности. При этом в целях обеспечения среднесрочной сбалансированности динамики изменения размера платы за снабженческо-сбытовые услуги возможно покрытие незапланированного убытка прошлых лет (учета незапланированной прибыли) в течение нескольких лет.</w:t>
      </w:r>
    </w:p>
    <w:p w:rsidR="008454C0" w:rsidRPr="004210D6" w:rsidRDefault="008454C0">
      <w:pPr>
        <w:pStyle w:val="ConsPlusNormal"/>
      </w:pPr>
      <w:r w:rsidRPr="004210D6">
        <w:t xml:space="preserve">(п. 9 в ред. </w:t>
      </w:r>
      <w:hyperlink r:id="rId12" w:history="1">
        <w:r w:rsidRPr="004210D6">
          <w:t>Приказа</w:t>
        </w:r>
      </w:hyperlink>
      <w:r w:rsidRPr="004210D6">
        <w:t xml:space="preserve"> ФСТ РФ от 27.10.2011 N 254-э/4)</w:t>
      </w:r>
    </w:p>
    <w:p w:rsidR="008454C0" w:rsidRPr="004210D6" w:rsidRDefault="008454C0">
      <w:pPr>
        <w:pStyle w:val="ConsPlusNormal"/>
        <w:spacing w:before="220"/>
        <w:ind w:firstLine="540"/>
        <w:jc w:val="both"/>
      </w:pPr>
      <w:r w:rsidRPr="004210D6">
        <w:lastRenderedPageBreak/>
        <w:t>9.1. Расходы по оплате комиссионных вознаграждений за услуги по приему платежей населения за газ не учитываются в структуре расходов организации, осуществляющей регулируемый вид деятельности, в случае если их исключение не приводит к увеличению общего уровня платежа населения за газ, включающего оплату указанных комиссионных вознаграждений. При этом указанные расходы не учитываются при определении размера платы за снабженческо-сбытовые услуги только для случаев, в которых указанное условие выполняется.</w:t>
      </w:r>
    </w:p>
    <w:p w:rsidR="008454C0" w:rsidRPr="004210D6" w:rsidRDefault="008454C0">
      <w:pPr>
        <w:pStyle w:val="ConsPlusNormal"/>
        <w:spacing w:before="220"/>
        <w:ind w:firstLine="540"/>
        <w:jc w:val="both"/>
      </w:pPr>
      <w:r w:rsidRPr="004210D6">
        <w:t>При исключении указанных расходов из расчета платы за снабженческо-сбытовые услуги целевым образом снижается расчетный размер ставки по группе "население". Сведения об исключении данных расходов из расчета платы за снабженческо-сбытовые услуги отражаются в приказе ФСТ России об утверждении платы за снабженческо-сбытовые услуги.</w:t>
      </w:r>
    </w:p>
    <w:p w:rsidR="008454C0" w:rsidRPr="004210D6" w:rsidRDefault="008454C0">
      <w:pPr>
        <w:pStyle w:val="ConsPlusNormal"/>
      </w:pPr>
      <w:r w:rsidRPr="004210D6">
        <w:t xml:space="preserve">(п. 9.1 введен </w:t>
      </w:r>
      <w:hyperlink r:id="rId13" w:history="1">
        <w:r w:rsidRPr="004210D6">
          <w:t>Приказом</w:t>
        </w:r>
      </w:hyperlink>
      <w:r w:rsidRPr="004210D6">
        <w:t xml:space="preserve"> ФСТ РФ от 27.10.2011 N 254-э/4)</w:t>
      </w:r>
    </w:p>
    <w:p w:rsidR="008454C0" w:rsidRPr="004210D6" w:rsidRDefault="008454C0">
      <w:pPr>
        <w:pStyle w:val="ConsPlusNormal"/>
        <w:spacing w:before="220"/>
        <w:ind w:firstLine="540"/>
        <w:jc w:val="both"/>
      </w:pPr>
      <w:r w:rsidRPr="004210D6">
        <w:t xml:space="preserve">10. В зависимости от объемов потребления газа конечными потребителями размер платы за снабженческо-сбытовые услуги поставщика газа устанавливается дифференцированно по группам конечных потребителей согласно </w:t>
      </w:r>
      <w:hyperlink w:anchor="P292" w:history="1">
        <w:proofErr w:type="gramStart"/>
        <w:r w:rsidRPr="004210D6">
          <w:t>приложению</w:t>
        </w:r>
        <w:proofErr w:type="gramEnd"/>
        <w:r w:rsidRPr="004210D6">
          <w:t xml:space="preserve"> N 1</w:t>
        </w:r>
      </w:hyperlink>
      <w:r w:rsidRPr="004210D6">
        <w:t xml:space="preserve"> к настоящим Методическим указаниям.</w:t>
      </w:r>
    </w:p>
    <w:p w:rsidR="008454C0" w:rsidRPr="004210D6" w:rsidRDefault="008454C0">
      <w:pPr>
        <w:pStyle w:val="ConsPlusNormal"/>
        <w:spacing w:before="220"/>
        <w:ind w:firstLine="540"/>
        <w:jc w:val="both"/>
      </w:pPr>
      <w:r w:rsidRPr="004210D6">
        <w:t xml:space="preserve">В случае, если в предыдущем периоде регулирования размер платы за снабженческо-сбытовые услуги конкретной организации, осуществляющей регулируемый вид деятельности, был продифференцирован по группам с использованием коэффициентов сложности оказания снабженческо-сбытовых услуг, отличных от приведенных в </w:t>
      </w:r>
      <w:hyperlink w:anchor="P292" w:history="1">
        <w:r w:rsidRPr="004210D6">
          <w:t>приложении N 1</w:t>
        </w:r>
      </w:hyperlink>
      <w:r w:rsidRPr="004210D6">
        <w:t xml:space="preserve"> к настоящим Методическим указаниям, размер платы за снабженческо-сбытовые услуги в текущем периоде регулирования дифференцируется для указанной организации по группам, приведенным в </w:t>
      </w:r>
      <w:hyperlink w:anchor="P292" w:history="1">
        <w:r w:rsidRPr="004210D6">
          <w:t>приложении N 1</w:t>
        </w:r>
      </w:hyperlink>
      <w:r w:rsidRPr="004210D6">
        <w:t xml:space="preserve"> к настоящим Методическим указаниям, с применением коэффициентов сложности оказания снабженческо-сбытовых услуг, уровень которых определяется ФСТ России в диапазоне между значениями коэффициентов </w:t>
      </w:r>
      <w:hyperlink w:anchor="P292" w:history="1">
        <w:r w:rsidRPr="004210D6">
          <w:t>приложения N 1</w:t>
        </w:r>
      </w:hyperlink>
      <w:r w:rsidRPr="004210D6">
        <w:t xml:space="preserve"> к настоящим Методическим указаниям и принятых в предыдущем периоде регулирования.</w:t>
      </w:r>
    </w:p>
    <w:p w:rsidR="008454C0" w:rsidRPr="004210D6" w:rsidRDefault="008454C0">
      <w:pPr>
        <w:pStyle w:val="ConsPlusNormal"/>
        <w:spacing w:before="220"/>
        <w:ind w:firstLine="540"/>
        <w:jc w:val="both"/>
      </w:pPr>
      <w:r w:rsidRPr="004210D6">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платы за снабженческо-сбытовые услуги в соответствие с коэффициентами, приведенными в </w:t>
      </w:r>
      <w:hyperlink w:anchor="P292" w:history="1">
        <w:r w:rsidRPr="004210D6">
          <w:t>приложении N 1</w:t>
        </w:r>
      </w:hyperlink>
      <w:r w:rsidRPr="004210D6">
        <w:t xml:space="preserve"> к настоящим Методическим указаниям.</w:t>
      </w:r>
    </w:p>
    <w:p w:rsidR="008454C0" w:rsidRPr="004210D6" w:rsidRDefault="008454C0">
      <w:pPr>
        <w:pStyle w:val="ConsPlusNormal"/>
        <w:spacing w:before="220"/>
        <w:ind w:firstLine="540"/>
        <w:jc w:val="both"/>
      </w:pPr>
      <w:r w:rsidRPr="004210D6">
        <w:t xml:space="preserve">11. Исключен. - </w:t>
      </w:r>
      <w:hyperlink r:id="rId14" w:history="1">
        <w:r w:rsidRPr="004210D6">
          <w:t>Приказ</w:t>
        </w:r>
      </w:hyperlink>
      <w:r w:rsidRPr="004210D6">
        <w:t xml:space="preserve"> ФСТ РФ от 27.10.2011 N 254-э/4.</w:t>
      </w:r>
    </w:p>
    <w:bookmarkStart w:id="2" w:name="P76"/>
    <w:bookmarkEnd w:id="2"/>
    <w:p w:rsidR="008454C0" w:rsidRPr="004210D6" w:rsidRDefault="008454C0">
      <w:pPr>
        <w:pStyle w:val="ConsPlusNormal"/>
        <w:spacing w:before="220"/>
        <w:ind w:firstLine="540"/>
        <w:jc w:val="both"/>
      </w:pPr>
      <w:r w:rsidRPr="004210D6">
        <w:fldChar w:fldCharType="begin"/>
      </w:r>
      <w:r w:rsidRPr="004210D6">
        <w:instrText xml:space="preserve"> HYPERLINK "consultantplus://offline/ref=30B86E794B89FAC555C76DEE27A955A8BEBE1B016047C2F9D2A504ECD56B16331316E8757823E49E3C761785324B6DEF65251C4D2183B998j3L4H" </w:instrText>
      </w:r>
      <w:r w:rsidRPr="004210D6">
        <w:fldChar w:fldCharType="separate"/>
      </w:r>
      <w:r w:rsidRPr="004210D6">
        <w:t>11</w:t>
      </w:r>
      <w:r w:rsidRPr="004210D6">
        <w:fldChar w:fldCharType="end"/>
      </w:r>
      <w:r w:rsidRPr="004210D6">
        <w:t>. Отнесение конечных потребителей (кроме населения, а также в части использования газа газораспределительными организациями (далее - ГРО) на собственные и технологические нужды) к группам, по которым дифференцируется размер платы за снабженческо-сбытовые услуги поставщика, для целей расчета и применения тарифов осуществляется исходя из годового объема поставки газа данному конечному потребителю на текущий год по всем договорам поставки с данным поставщиком, включая поставку газа, добываемого независимыми организациями, отдельно по точкам подключения сетей конечных потребителей к газораспределительным и газотранспортным сетям (местам соединения сетей конечных потребителей с газораспределительными и газотранспортными сетями). При этом первоначальное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для целей применения тарифов осуществляется исходя из:</w:t>
      </w:r>
    </w:p>
    <w:p w:rsidR="008454C0" w:rsidRPr="004210D6" w:rsidRDefault="008454C0">
      <w:pPr>
        <w:pStyle w:val="ConsPlusNormal"/>
        <w:spacing w:before="220"/>
        <w:ind w:firstLine="540"/>
        <w:jc w:val="both"/>
      </w:pPr>
      <w:r w:rsidRPr="004210D6">
        <w:t xml:space="preserve">- годового договорного объема поставки газа данному конечному потребителю на текущий год по отдельным точкам подключения сетей конечных потребителей к газораспределительным и газотранспортным сетям по всем договорам поставки с данным поставщиком, включая поставку газа, добываемого независимыми организациями, с учетом заключенных до начала поставки газа в текущем году дополнительных соглашений, либо в пересчете на год, в случае если договор </w:t>
      </w:r>
      <w:r w:rsidRPr="004210D6">
        <w:lastRenderedPageBreak/>
        <w:t>(дополнительное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rsidR="008454C0" w:rsidRPr="004210D6" w:rsidRDefault="008454C0">
      <w:pPr>
        <w:pStyle w:val="ConsPlusNormal"/>
      </w:pPr>
      <w:r w:rsidRPr="004210D6">
        <w:t xml:space="preserve">(в ред. </w:t>
      </w:r>
      <w:hyperlink r:id="rId15" w:history="1">
        <w:r w:rsidRPr="004210D6">
          <w:t>Приказа</w:t>
        </w:r>
      </w:hyperlink>
      <w:r w:rsidRPr="004210D6">
        <w:t xml:space="preserve"> ФСТ РФ от 27.10.2011 N 254-э/4)</w:t>
      </w:r>
    </w:p>
    <w:p w:rsidR="008454C0" w:rsidRPr="004210D6" w:rsidRDefault="008454C0">
      <w:pPr>
        <w:pStyle w:val="ConsPlusNormal"/>
        <w:spacing w:before="220"/>
        <w:ind w:firstLine="540"/>
        <w:jc w:val="both"/>
      </w:pPr>
      <w:r w:rsidRPr="004210D6">
        <w:t>- фактического объема поставки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и газотранспортным сетям) по отдельным точкам подключения сетей конечных потребителей к газораспределительным и газотранспортным сетям, либо в пересчете на год в случае отсутствия данных по потреблению за полный год.</w:t>
      </w:r>
    </w:p>
    <w:p w:rsidR="008454C0" w:rsidRPr="004210D6" w:rsidRDefault="008454C0">
      <w:pPr>
        <w:pStyle w:val="ConsPlusNormal"/>
        <w:spacing w:before="220"/>
        <w:ind w:firstLine="540"/>
        <w:jc w:val="both"/>
      </w:pPr>
      <w:r w:rsidRPr="004210D6">
        <w:t>Пересчет объема газа на год в случае, если договор заключается с новым потребителем на неполный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rsidR="008454C0" w:rsidRPr="004210D6" w:rsidRDefault="008454C0">
      <w:pPr>
        <w:pStyle w:val="ConsPlusNormal"/>
        <w:spacing w:before="220"/>
        <w:ind w:firstLine="540"/>
        <w:jc w:val="both"/>
      </w:pPr>
      <w:r w:rsidRPr="004210D6">
        <w:t>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8454C0" w:rsidRPr="004210D6" w:rsidRDefault="008454C0">
      <w:pPr>
        <w:pStyle w:val="ConsPlusNormal"/>
        <w:spacing w:before="220"/>
        <w:ind w:firstLine="540"/>
        <w:jc w:val="both"/>
      </w:pPr>
      <w:r w:rsidRPr="004210D6">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поставки газа на следующий полный календарный год, то в текущем году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осуществляется исходя из годового договорного объема поставки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и газотранспортным сетям.</w:t>
      </w:r>
    </w:p>
    <w:p w:rsidR="008454C0" w:rsidRPr="004210D6" w:rsidRDefault="008454C0">
      <w:pPr>
        <w:pStyle w:val="ConsPlusNormal"/>
      </w:pPr>
      <w:r w:rsidRPr="004210D6">
        <w:t xml:space="preserve">(в ред. </w:t>
      </w:r>
      <w:hyperlink r:id="rId16" w:history="1">
        <w:r w:rsidRPr="004210D6">
          <w:t>Приказа</w:t>
        </w:r>
      </w:hyperlink>
      <w:r w:rsidRPr="004210D6">
        <w:t xml:space="preserve"> ФСТ РФ от 27.10.2011 N 254-э/4)</w:t>
      </w:r>
    </w:p>
    <w:p w:rsidR="008454C0" w:rsidRPr="004210D6" w:rsidRDefault="008454C0">
      <w:pPr>
        <w:pStyle w:val="ConsPlusNormal"/>
        <w:spacing w:before="220"/>
        <w:ind w:firstLine="540"/>
        <w:jc w:val="both"/>
      </w:pPr>
      <w:r w:rsidRPr="004210D6">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8454C0" w:rsidRPr="004210D6" w:rsidRDefault="008454C0">
      <w:pPr>
        <w:pStyle w:val="ConsPlusNormal"/>
        <w:spacing w:before="220"/>
        <w:ind w:firstLine="540"/>
        <w:jc w:val="both"/>
      </w:pPr>
      <w:r w:rsidRPr="004210D6">
        <w:t xml:space="preserve">В случае если фактический объем поставки газа конечному потребителю по отдельным точкам подключения сетей конечных потребителей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anchor="P105" w:history="1">
        <w:r w:rsidRPr="004210D6">
          <w:t>пункте 20</w:t>
        </w:r>
      </w:hyperlink>
      <w:r w:rsidRPr="004210D6">
        <w:t xml:space="preserve"> настоящих Методических указаний.</w:t>
      </w:r>
    </w:p>
    <w:p w:rsidR="008454C0" w:rsidRPr="004210D6" w:rsidRDefault="008454C0">
      <w:pPr>
        <w:pStyle w:val="ConsPlusNormal"/>
      </w:pPr>
      <w:r w:rsidRPr="004210D6">
        <w:t xml:space="preserve">(в ред. </w:t>
      </w:r>
      <w:hyperlink r:id="rId17" w:history="1">
        <w:r w:rsidRPr="004210D6">
          <w:t>Приказа</w:t>
        </w:r>
      </w:hyperlink>
      <w:r w:rsidRPr="004210D6">
        <w:t xml:space="preserve"> ФСТ РФ от 27.10.2011 N 254-э/4)</w:t>
      </w:r>
    </w:p>
    <w:p w:rsidR="008454C0" w:rsidRPr="004210D6" w:rsidRDefault="008454C0">
      <w:pPr>
        <w:pStyle w:val="ConsPlusNormal"/>
        <w:spacing w:before="220"/>
        <w:ind w:firstLine="540"/>
        <w:jc w:val="both"/>
      </w:pPr>
      <w:r w:rsidRPr="004210D6">
        <w:t>Если газ поставляется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поставки газа через указанные точки подключения.</w:t>
      </w:r>
    </w:p>
    <w:p w:rsidR="008454C0" w:rsidRPr="004210D6" w:rsidRDefault="008454C0">
      <w:pPr>
        <w:pStyle w:val="ConsPlusNormal"/>
        <w:spacing w:before="220"/>
        <w:ind w:firstLine="540"/>
        <w:jc w:val="both"/>
      </w:pPr>
      <w:r w:rsidRPr="004210D6">
        <w:t>ГРО в части использования газа на собственные и технологические нужды, проведение аварийных работ относятся к группе для целей расчета и применения тарифов исходя из общего годового объема поставки газа на текущий год по всем договорам поставки с данным поставщиком, включая поставку газа, добываемого независимыми организациями с учетом особенностей отнесения к группам, изложенных выше в данном пункте.</w:t>
      </w:r>
    </w:p>
    <w:p w:rsidR="008454C0" w:rsidRPr="004210D6" w:rsidRDefault="008454C0">
      <w:pPr>
        <w:pStyle w:val="ConsPlusNormal"/>
        <w:spacing w:before="220"/>
        <w:ind w:firstLine="540"/>
        <w:jc w:val="both"/>
      </w:pPr>
      <w:r w:rsidRPr="004210D6">
        <w:lastRenderedPageBreak/>
        <w:t>Если через одну точку подключения сетей конечных потребителей к газораспределительным и газотранспортным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rsidR="008454C0" w:rsidRPr="004210D6" w:rsidRDefault="008454C0">
      <w:pPr>
        <w:pStyle w:val="ConsPlusNormal"/>
      </w:pPr>
      <w:r w:rsidRPr="004210D6">
        <w:t xml:space="preserve">(абзац введен </w:t>
      </w:r>
      <w:hyperlink r:id="rId18" w:history="1">
        <w:r w:rsidRPr="004210D6">
          <w:t>Приказом</w:t>
        </w:r>
      </w:hyperlink>
      <w:r w:rsidRPr="004210D6">
        <w:t xml:space="preserve"> ФСТ РФ от 27.10.2011 N 254-э/4)</w:t>
      </w:r>
    </w:p>
    <w:p w:rsidR="008454C0" w:rsidRPr="004210D6" w:rsidRDefault="004210D6">
      <w:pPr>
        <w:pStyle w:val="ConsPlusNormal"/>
        <w:spacing w:before="220"/>
        <w:ind w:firstLine="540"/>
        <w:jc w:val="both"/>
      </w:pPr>
      <w:hyperlink r:id="rId19" w:history="1">
        <w:r w:rsidR="008454C0" w:rsidRPr="004210D6">
          <w:t>12</w:t>
        </w:r>
      </w:hyperlink>
      <w:r w:rsidR="008454C0" w:rsidRPr="004210D6">
        <w:t>. В случае, если поставщик газа осуществляет регулируемую деятельность на территории нескольких субъектов Российской Федерации, допускается установление дифференцированного по различным субъектам Российской Федерации размера платы за снабженческо-сбытовые услуги, исходя из определяемых раздельно по каждому субъекту Российской Федерации показателей деятельности поставщика газа при сохранении общего объема выручки по регулируемому виду деятельности.</w:t>
      </w:r>
    </w:p>
    <w:p w:rsidR="008454C0" w:rsidRPr="004210D6" w:rsidRDefault="004210D6">
      <w:pPr>
        <w:pStyle w:val="ConsPlusNormal"/>
        <w:spacing w:before="220"/>
        <w:ind w:firstLine="540"/>
        <w:jc w:val="both"/>
      </w:pPr>
      <w:hyperlink r:id="rId20" w:history="1">
        <w:r w:rsidR="008454C0" w:rsidRPr="004210D6">
          <w:t>13</w:t>
        </w:r>
      </w:hyperlink>
      <w:r w:rsidR="008454C0" w:rsidRPr="004210D6">
        <w:t>. Размер платы за снабженческо-сбытовые услуги, рассчитываемый в соответствии с настоящими Методическими указаниями, устанавливается в рублях и копейках на 1000 м3 газа без учета налога на добавленную стоимость.</w:t>
      </w:r>
    </w:p>
    <w:p w:rsidR="008454C0" w:rsidRPr="004210D6" w:rsidRDefault="008454C0">
      <w:pPr>
        <w:pStyle w:val="ConsPlusNormal"/>
        <w:spacing w:before="220"/>
        <w:ind w:firstLine="540"/>
        <w:jc w:val="both"/>
      </w:pPr>
      <w:r w:rsidRPr="004210D6">
        <w:t>14. В случае увеличения зоны реализации газа на территории какого-либо субъекта Российской Федерации организацией, осуществляющей регулируемый вид деятельности, вследствие передачи функций по реализации газа от другой организации, что приводит при установлении территориально не дифференцированного размера платы за снабженческо-сбытовые услуги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размер платы за снабженческо-сбытовые услуги для данной организации устанавливается дифференцированно для существовавшей ранее и новой зон обслуживания, при условии обеспечения расчетного объема выручки регулируемой организации. Впоследствии проводится поэтапное выравнивание размера платы за снабженческо-сбытовые услуги с учетом соблюдения ограничений по росту стоимости жилищно-коммунальных услуг.</w:t>
      </w:r>
    </w:p>
    <w:p w:rsidR="008454C0" w:rsidRPr="004210D6" w:rsidRDefault="008454C0">
      <w:pPr>
        <w:pStyle w:val="ConsPlusNormal"/>
      </w:pPr>
      <w:r w:rsidRPr="004210D6">
        <w:t xml:space="preserve">(п. 14 введен </w:t>
      </w:r>
      <w:hyperlink r:id="rId21" w:history="1">
        <w:r w:rsidRPr="004210D6">
          <w:t>Приказом</w:t>
        </w:r>
      </w:hyperlink>
      <w:r w:rsidRPr="004210D6">
        <w:t xml:space="preserve"> ФСТ РФ от 27.10.2011 N 254-э/4)</w:t>
      </w:r>
    </w:p>
    <w:p w:rsidR="008454C0" w:rsidRPr="004210D6" w:rsidRDefault="008454C0">
      <w:pPr>
        <w:pStyle w:val="ConsPlusNormal"/>
        <w:ind w:firstLine="540"/>
        <w:jc w:val="both"/>
      </w:pPr>
    </w:p>
    <w:p w:rsidR="008454C0" w:rsidRPr="004210D6" w:rsidRDefault="008454C0">
      <w:pPr>
        <w:pStyle w:val="ConsPlusNormal"/>
        <w:jc w:val="center"/>
        <w:outlineLvl w:val="1"/>
      </w:pPr>
      <w:r w:rsidRPr="004210D6">
        <w:t>III. Порядок представления материалов для рассмотрения</w:t>
      </w:r>
    </w:p>
    <w:p w:rsidR="008454C0" w:rsidRPr="004210D6" w:rsidRDefault="008454C0">
      <w:pPr>
        <w:pStyle w:val="ConsPlusNormal"/>
        <w:jc w:val="center"/>
      </w:pPr>
      <w:r w:rsidRPr="004210D6">
        <w:t>ФСТ России вопросов об утверждении (пересмотре) размера</w:t>
      </w:r>
    </w:p>
    <w:p w:rsidR="008454C0" w:rsidRPr="004210D6" w:rsidRDefault="008454C0">
      <w:pPr>
        <w:pStyle w:val="ConsPlusNormal"/>
        <w:jc w:val="center"/>
      </w:pPr>
      <w:r w:rsidRPr="004210D6">
        <w:t>платы за снабженческо-сбытовые услуги</w:t>
      </w:r>
    </w:p>
    <w:p w:rsidR="008454C0" w:rsidRPr="004210D6" w:rsidRDefault="008454C0">
      <w:pPr>
        <w:pStyle w:val="ConsPlusNormal"/>
        <w:ind w:firstLine="540"/>
        <w:jc w:val="both"/>
      </w:pPr>
    </w:p>
    <w:p w:rsidR="008454C0" w:rsidRPr="004210D6" w:rsidRDefault="008454C0">
      <w:pPr>
        <w:pStyle w:val="ConsPlusNormal"/>
        <w:ind w:firstLine="540"/>
        <w:jc w:val="both"/>
      </w:pPr>
      <w:r w:rsidRPr="004210D6">
        <w:t xml:space="preserve">Исключена. - </w:t>
      </w:r>
      <w:hyperlink r:id="rId22" w:history="1">
        <w:r w:rsidRPr="004210D6">
          <w:t>Приказ</w:t>
        </w:r>
      </w:hyperlink>
      <w:r w:rsidRPr="004210D6">
        <w:t xml:space="preserve"> ФСТ РФ от 27.10.2011 N 254-э/4.</w:t>
      </w:r>
    </w:p>
    <w:p w:rsidR="008454C0" w:rsidRPr="004210D6" w:rsidRDefault="008454C0">
      <w:pPr>
        <w:pStyle w:val="ConsPlusNormal"/>
        <w:ind w:firstLine="540"/>
        <w:jc w:val="both"/>
      </w:pPr>
    </w:p>
    <w:p w:rsidR="008454C0" w:rsidRPr="004210D6" w:rsidRDefault="004210D6">
      <w:pPr>
        <w:pStyle w:val="ConsPlusNormal"/>
        <w:jc w:val="center"/>
        <w:outlineLvl w:val="1"/>
      </w:pPr>
      <w:hyperlink r:id="rId23" w:history="1">
        <w:r w:rsidR="008454C0" w:rsidRPr="004210D6">
          <w:t>III</w:t>
        </w:r>
      </w:hyperlink>
      <w:r w:rsidR="008454C0" w:rsidRPr="004210D6">
        <w:t>. Принципы расчета размера платы</w:t>
      </w:r>
    </w:p>
    <w:p w:rsidR="008454C0" w:rsidRPr="004210D6" w:rsidRDefault="008454C0">
      <w:pPr>
        <w:pStyle w:val="ConsPlusNormal"/>
        <w:jc w:val="center"/>
      </w:pPr>
      <w:r w:rsidRPr="004210D6">
        <w:t>за снабженческо-сбытовые услуги</w:t>
      </w:r>
    </w:p>
    <w:p w:rsidR="008454C0" w:rsidRPr="004210D6" w:rsidRDefault="008454C0">
      <w:pPr>
        <w:pStyle w:val="ConsPlusNormal"/>
        <w:ind w:firstLine="540"/>
        <w:jc w:val="both"/>
      </w:pPr>
    </w:p>
    <w:bookmarkStart w:id="3" w:name="P105"/>
    <w:bookmarkEnd w:id="3"/>
    <w:p w:rsidR="008454C0" w:rsidRPr="004210D6" w:rsidRDefault="008454C0">
      <w:pPr>
        <w:pStyle w:val="ConsPlusNormal"/>
        <w:ind w:firstLine="540"/>
        <w:jc w:val="both"/>
      </w:pPr>
      <w:r w:rsidRPr="004210D6">
        <w:fldChar w:fldCharType="begin"/>
      </w:r>
      <w:r w:rsidRPr="004210D6">
        <w:instrText xml:space="preserve"> HYPERLINK "consultantplus://offline/ref=30B86E794B89FAC555C76DEE27A955A8BEBE1B016047C2F9D2A504ECD56B16331316E8757823E49C34761785324B6DEF65251C4D2183B998j3L4H" </w:instrText>
      </w:r>
      <w:r w:rsidRPr="004210D6">
        <w:fldChar w:fldCharType="separate"/>
      </w:r>
      <w:r w:rsidRPr="004210D6">
        <w:t>15</w:t>
      </w:r>
      <w:r w:rsidRPr="004210D6">
        <w:fldChar w:fldCharType="end"/>
      </w:r>
      <w:r w:rsidRPr="004210D6">
        <w:t>. Средний размер платы за снабженческо-сбытовые услуги рассчитывается по следующей формуле:</w:t>
      </w:r>
    </w:p>
    <w:p w:rsidR="008454C0" w:rsidRPr="004210D6" w:rsidRDefault="008454C0">
      <w:pPr>
        <w:pStyle w:val="ConsPlusNormal"/>
        <w:ind w:firstLine="540"/>
        <w:jc w:val="both"/>
      </w:pPr>
    </w:p>
    <w:p w:rsidR="008454C0" w:rsidRPr="004210D6" w:rsidRDefault="008454C0">
      <w:pPr>
        <w:pStyle w:val="ConsPlusNonformat"/>
        <w:jc w:val="both"/>
      </w:pPr>
      <w:r w:rsidRPr="004210D6">
        <w:t xml:space="preserve">                 Р      - С    + Н    + ЧП</w:t>
      </w:r>
    </w:p>
    <w:p w:rsidR="008454C0" w:rsidRPr="004210D6" w:rsidRDefault="008454C0">
      <w:pPr>
        <w:pStyle w:val="ConsPlusNonformat"/>
        <w:jc w:val="both"/>
      </w:pPr>
      <w:r w:rsidRPr="004210D6">
        <w:t xml:space="preserve">                  </w:t>
      </w:r>
      <w:proofErr w:type="spellStart"/>
      <w:r w:rsidRPr="004210D6">
        <w:t>с.с.у</w:t>
      </w:r>
      <w:proofErr w:type="spellEnd"/>
      <w:r w:rsidRPr="004210D6">
        <w:t xml:space="preserve">    пр.    пр.</w:t>
      </w:r>
    </w:p>
    <w:p w:rsidR="008454C0" w:rsidRPr="004210D6" w:rsidRDefault="008454C0">
      <w:pPr>
        <w:pStyle w:val="ConsPlusNonformat"/>
        <w:jc w:val="both"/>
      </w:pPr>
      <w:r w:rsidRPr="004210D6">
        <w:t xml:space="preserve">    Т         = ---------------------------,                         </w:t>
      </w:r>
      <w:proofErr w:type="gramStart"/>
      <w:r w:rsidRPr="004210D6">
        <w:t xml:space="preserve">   (</w:t>
      </w:r>
      <w:proofErr w:type="gramEnd"/>
      <w:r w:rsidRPr="004210D6">
        <w:t>1)</w:t>
      </w:r>
    </w:p>
    <w:p w:rsidR="008454C0" w:rsidRPr="004210D6" w:rsidRDefault="008454C0">
      <w:pPr>
        <w:pStyle w:val="ConsPlusNonformat"/>
        <w:jc w:val="both"/>
      </w:pPr>
      <w:r w:rsidRPr="004210D6">
        <w:t xml:space="preserve">     </w:t>
      </w:r>
      <w:proofErr w:type="spellStart"/>
      <w:r w:rsidRPr="004210D6">
        <w:t>ср.с.с.у</w:t>
      </w:r>
      <w:proofErr w:type="spellEnd"/>
      <w:r w:rsidRPr="004210D6">
        <w:t xml:space="preserve">              V</w:t>
      </w:r>
    </w:p>
    <w:p w:rsidR="008454C0" w:rsidRPr="004210D6" w:rsidRDefault="008454C0">
      <w:pPr>
        <w:pStyle w:val="ConsPlusNonformat"/>
        <w:jc w:val="both"/>
      </w:pPr>
      <w:r w:rsidRPr="004210D6">
        <w:t xml:space="preserve">                            </w:t>
      </w:r>
      <w:proofErr w:type="spellStart"/>
      <w:r w:rsidRPr="004210D6">
        <w:t>к.п</w:t>
      </w:r>
      <w:proofErr w:type="spellEnd"/>
      <w:r w:rsidRPr="004210D6">
        <w:t>.</w:t>
      </w:r>
    </w:p>
    <w:p w:rsidR="008454C0" w:rsidRPr="004210D6" w:rsidRDefault="008454C0">
      <w:pPr>
        <w:pStyle w:val="ConsPlusNonformat"/>
        <w:jc w:val="both"/>
      </w:pPr>
    </w:p>
    <w:p w:rsidR="008454C0" w:rsidRPr="004210D6" w:rsidRDefault="008454C0">
      <w:pPr>
        <w:pStyle w:val="ConsPlusNonformat"/>
        <w:jc w:val="both"/>
      </w:pPr>
      <w:r w:rsidRPr="004210D6">
        <w:t xml:space="preserve">    где:</w:t>
      </w:r>
    </w:p>
    <w:p w:rsidR="008454C0" w:rsidRPr="004210D6" w:rsidRDefault="008454C0">
      <w:pPr>
        <w:pStyle w:val="ConsPlusNonformat"/>
        <w:jc w:val="both"/>
      </w:pPr>
      <w:r w:rsidRPr="004210D6">
        <w:t xml:space="preserve">    Р        -   расходы   </w:t>
      </w:r>
      <w:proofErr w:type="gramStart"/>
      <w:r w:rsidRPr="004210D6">
        <w:t xml:space="preserve">организации,   </w:t>
      </w:r>
      <w:proofErr w:type="gramEnd"/>
      <w:r w:rsidRPr="004210D6">
        <w:t>осуществляющей  регулируемый  вид</w:t>
      </w:r>
    </w:p>
    <w:p w:rsidR="008454C0" w:rsidRPr="004210D6" w:rsidRDefault="008454C0">
      <w:pPr>
        <w:pStyle w:val="ConsPlusNonformat"/>
        <w:jc w:val="both"/>
      </w:pPr>
      <w:r w:rsidRPr="004210D6">
        <w:t xml:space="preserve">     </w:t>
      </w:r>
      <w:proofErr w:type="spellStart"/>
      <w:r w:rsidRPr="004210D6">
        <w:t>с.с.у</w:t>
      </w:r>
      <w:proofErr w:type="spellEnd"/>
    </w:p>
    <w:p w:rsidR="008454C0" w:rsidRPr="004210D6" w:rsidRDefault="008454C0">
      <w:pPr>
        <w:pStyle w:val="ConsPlusNonformat"/>
        <w:jc w:val="both"/>
      </w:pPr>
      <w:proofErr w:type="gramStart"/>
      <w:r w:rsidRPr="004210D6">
        <w:t xml:space="preserve">деятельности,   </w:t>
      </w:r>
      <w:proofErr w:type="gramEnd"/>
      <w:r w:rsidRPr="004210D6">
        <w:t>связанные   с   оказанием  снабженческо-сбытовых  услуг  по</w:t>
      </w:r>
    </w:p>
    <w:p w:rsidR="008454C0" w:rsidRPr="004210D6" w:rsidRDefault="008454C0">
      <w:pPr>
        <w:pStyle w:val="ConsPlusNonformat"/>
        <w:jc w:val="both"/>
      </w:pPr>
      <w:r w:rsidRPr="004210D6">
        <w:t xml:space="preserve">реализации   </w:t>
      </w:r>
      <w:proofErr w:type="gramStart"/>
      <w:r w:rsidRPr="004210D6">
        <w:t xml:space="preserve">газа,   </w:t>
      </w:r>
      <w:proofErr w:type="gramEnd"/>
      <w:r w:rsidRPr="004210D6">
        <w:t>оптовая  цена  на  который  подлежит  государственному</w:t>
      </w:r>
    </w:p>
    <w:p w:rsidR="008454C0" w:rsidRPr="004210D6" w:rsidRDefault="008454C0">
      <w:pPr>
        <w:pStyle w:val="ConsPlusNonformat"/>
        <w:jc w:val="both"/>
      </w:pPr>
      <w:proofErr w:type="gramStart"/>
      <w:r w:rsidRPr="004210D6">
        <w:lastRenderedPageBreak/>
        <w:t xml:space="preserve">регулированию,   </w:t>
      </w:r>
      <w:proofErr w:type="gramEnd"/>
      <w:r w:rsidRPr="004210D6">
        <w:t>конечным   потребителям,   за   исключением   расходов  на</w:t>
      </w:r>
    </w:p>
    <w:p w:rsidR="008454C0" w:rsidRPr="004210D6" w:rsidRDefault="008454C0">
      <w:pPr>
        <w:pStyle w:val="ConsPlusNonformat"/>
        <w:jc w:val="both"/>
      </w:pPr>
      <w:r w:rsidRPr="004210D6">
        <w:t>приобретение газа по регулируемой оптовой цене;</w:t>
      </w:r>
    </w:p>
    <w:p w:rsidR="008454C0" w:rsidRPr="004210D6" w:rsidRDefault="008454C0">
      <w:pPr>
        <w:pStyle w:val="ConsPlusNonformat"/>
        <w:jc w:val="both"/>
      </w:pPr>
      <w:r w:rsidRPr="004210D6">
        <w:t xml:space="preserve">    С     -  </w:t>
      </w:r>
      <w:proofErr w:type="gramStart"/>
      <w:r w:rsidRPr="004210D6">
        <w:t>сальдо  обоснованных</w:t>
      </w:r>
      <w:proofErr w:type="gramEnd"/>
      <w:r w:rsidRPr="004210D6">
        <w:t xml:space="preserve">  прочих  доходов  и расходов организации,</w:t>
      </w:r>
    </w:p>
    <w:p w:rsidR="008454C0" w:rsidRPr="004210D6" w:rsidRDefault="008454C0">
      <w:pPr>
        <w:pStyle w:val="ConsPlusNonformat"/>
        <w:jc w:val="both"/>
      </w:pPr>
      <w:r w:rsidRPr="004210D6">
        <w:t xml:space="preserve">     пр.</w:t>
      </w:r>
    </w:p>
    <w:p w:rsidR="008454C0" w:rsidRPr="004210D6" w:rsidRDefault="008454C0">
      <w:pPr>
        <w:pStyle w:val="ConsPlusNonformat"/>
        <w:jc w:val="both"/>
      </w:pPr>
      <w:r w:rsidRPr="004210D6">
        <w:t xml:space="preserve">осуществляющей   регулируемый   </w:t>
      </w:r>
      <w:proofErr w:type="gramStart"/>
      <w:r w:rsidRPr="004210D6">
        <w:t>вид  деятельности</w:t>
      </w:r>
      <w:proofErr w:type="gramEnd"/>
      <w:r w:rsidRPr="004210D6">
        <w:t>,  связанных  с  оказанием</w:t>
      </w:r>
    </w:p>
    <w:p w:rsidR="008454C0" w:rsidRPr="004210D6" w:rsidRDefault="008454C0">
      <w:pPr>
        <w:pStyle w:val="ConsPlusNonformat"/>
        <w:jc w:val="both"/>
      </w:pPr>
      <w:r w:rsidRPr="004210D6">
        <w:t>снабженческо-</w:t>
      </w:r>
      <w:proofErr w:type="gramStart"/>
      <w:r w:rsidRPr="004210D6">
        <w:t>сбытовых  услуг</w:t>
      </w:r>
      <w:proofErr w:type="gramEnd"/>
      <w:r w:rsidRPr="004210D6">
        <w:t xml:space="preserve">  по  реализации  газа, оптовая цена на который</w:t>
      </w:r>
    </w:p>
    <w:p w:rsidR="008454C0" w:rsidRPr="004210D6" w:rsidRDefault="008454C0">
      <w:pPr>
        <w:pStyle w:val="ConsPlusNonformat"/>
        <w:jc w:val="both"/>
      </w:pPr>
      <w:r w:rsidRPr="004210D6">
        <w:t>подлежит государственному регулированию;</w:t>
      </w:r>
    </w:p>
    <w:p w:rsidR="008454C0" w:rsidRPr="004210D6" w:rsidRDefault="008454C0">
      <w:pPr>
        <w:pStyle w:val="ConsPlusNonformat"/>
        <w:jc w:val="both"/>
      </w:pPr>
      <w:r w:rsidRPr="004210D6">
        <w:t xml:space="preserve">    Н    - сумма налога на прибыль организации, осуществляющей регулируемый</w:t>
      </w:r>
    </w:p>
    <w:p w:rsidR="008454C0" w:rsidRPr="004210D6" w:rsidRDefault="008454C0">
      <w:pPr>
        <w:pStyle w:val="ConsPlusNonformat"/>
        <w:jc w:val="both"/>
      </w:pPr>
      <w:r w:rsidRPr="004210D6">
        <w:t xml:space="preserve">     пр.</w:t>
      </w:r>
    </w:p>
    <w:p w:rsidR="008454C0" w:rsidRPr="004210D6" w:rsidRDefault="008454C0">
      <w:pPr>
        <w:pStyle w:val="ConsPlusNonformat"/>
        <w:jc w:val="both"/>
      </w:pPr>
      <w:r w:rsidRPr="004210D6">
        <w:t xml:space="preserve">вид    деятельности    в    части    </w:t>
      </w:r>
      <w:proofErr w:type="gramStart"/>
      <w:r w:rsidRPr="004210D6">
        <w:t xml:space="preserve">прибыли,   </w:t>
      </w:r>
      <w:proofErr w:type="gramEnd"/>
      <w:r w:rsidRPr="004210D6">
        <w:t xml:space="preserve"> получаемой   от   оказания</w:t>
      </w:r>
    </w:p>
    <w:p w:rsidR="008454C0" w:rsidRPr="004210D6" w:rsidRDefault="008454C0">
      <w:pPr>
        <w:pStyle w:val="ConsPlusNonformat"/>
        <w:jc w:val="both"/>
      </w:pPr>
      <w:r w:rsidRPr="004210D6">
        <w:t>снабженческо-</w:t>
      </w:r>
      <w:proofErr w:type="gramStart"/>
      <w:r w:rsidRPr="004210D6">
        <w:t>сбытовых  услуг</w:t>
      </w:r>
      <w:proofErr w:type="gramEnd"/>
      <w:r w:rsidRPr="004210D6">
        <w:t xml:space="preserve">  по  реализации  газа, оптовая цена на который</w:t>
      </w:r>
    </w:p>
    <w:p w:rsidR="008454C0" w:rsidRPr="004210D6" w:rsidRDefault="008454C0">
      <w:pPr>
        <w:pStyle w:val="ConsPlusNonformat"/>
        <w:jc w:val="both"/>
      </w:pPr>
      <w:r w:rsidRPr="004210D6">
        <w:t>подлежит государственному регулированию;</w:t>
      </w:r>
    </w:p>
    <w:p w:rsidR="008454C0" w:rsidRPr="004210D6" w:rsidRDefault="008454C0">
      <w:pPr>
        <w:pStyle w:val="ConsPlusNonformat"/>
        <w:jc w:val="both"/>
      </w:pPr>
      <w:r w:rsidRPr="004210D6">
        <w:t xml:space="preserve">    </w:t>
      </w:r>
      <w:proofErr w:type="gramStart"/>
      <w:r w:rsidRPr="004210D6">
        <w:t>ЧП  -</w:t>
      </w:r>
      <w:proofErr w:type="gramEnd"/>
      <w:r w:rsidRPr="004210D6">
        <w:t xml:space="preserve"> сумма чистой прибыли организации, осуществляющей регулируемый вид</w:t>
      </w:r>
    </w:p>
    <w:p w:rsidR="008454C0" w:rsidRPr="004210D6" w:rsidRDefault="008454C0">
      <w:pPr>
        <w:pStyle w:val="ConsPlusNonformat"/>
        <w:jc w:val="both"/>
      </w:pPr>
      <w:proofErr w:type="gramStart"/>
      <w:r w:rsidRPr="004210D6">
        <w:t>деятельности,  необходимой</w:t>
      </w:r>
      <w:proofErr w:type="gramEnd"/>
      <w:r w:rsidRPr="004210D6">
        <w:t xml:space="preserve"> для покрытия согласованных с ФСТ России расходов</w:t>
      </w:r>
    </w:p>
    <w:p w:rsidR="008454C0" w:rsidRPr="004210D6" w:rsidRDefault="008454C0">
      <w:pPr>
        <w:pStyle w:val="ConsPlusNonformat"/>
        <w:jc w:val="both"/>
      </w:pPr>
      <w:r w:rsidRPr="004210D6">
        <w:t>из чистой прибыли по регулируемому виду деятельности;</w:t>
      </w:r>
    </w:p>
    <w:p w:rsidR="008454C0" w:rsidRPr="004210D6" w:rsidRDefault="008454C0">
      <w:pPr>
        <w:pStyle w:val="ConsPlusNonformat"/>
        <w:jc w:val="both"/>
      </w:pPr>
      <w:r w:rsidRPr="004210D6">
        <w:t xml:space="preserve">    V       -  </w:t>
      </w:r>
      <w:proofErr w:type="gramStart"/>
      <w:r w:rsidRPr="004210D6">
        <w:t>объем  поставки</w:t>
      </w:r>
      <w:proofErr w:type="gramEnd"/>
      <w:r w:rsidRPr="004210D6">
        <w:t xml:space="preserve">  газа,  оптовая  цена  на  который  подлежит</w:t>
      </w:r>
    </w:p>
    <w:p w:rsidR="008454C0" w:rsidRPr="004210D6" w:rsidRDefault="008454C0">
      <w:pPr>
        <w:pStyle w:val="ConsPlusNonformat"/>
        <w:jc w:val="both"/>
      </w:pPr>
      <w:r w:rsidRPr="004210D6">
        <w:t xml:space="preserve">     </w:t>
      </w:r>
      <w:proofErr w:type="spellStart"/>
      <w:r w:rsidRPr="004210D6">
        <w:t>к.п</w:t>
      </w:r>
      <w:proofErr w:type="spellEnd"/>
      <w:r w:rsidRPr="004210D6">
        <w:t>.</w:t>
      </w:r>
    </w:p>
    <w:p w:rsidR="008454C0" w:rsidRPr="004210D6" w:rsidRDefault="008454C0">
      <w:pPr>
        <w:pStyle w:val="ConsPlusNonformat"/>
        <w:jc w:val="both"/>
      </w:pPr>
      <w:r w:rsidRPr="004210D6">
        <w:t>государственному регулированию, конечным потребителям.</w:t>
      </w:r>
    </w:p>
    <w:p w:rsidR="008454C0" w:rsidRPr="004210D6" w:rsidRDefault="008454C0">
      <w:pPr>
        <w:pStyle w:val="ConsPlusNormal"/>
        <w:ind w:firstLine="540"/>
        <w:jc w:val="both"/>
      </w:pPr>
      <w:r w:rsidRPr="004210D6">
        <w:t>Объем поставки газа принимается в расчете платы (и в целях расчета стоимости услуг) исходя из следующих его стандартных параметров:</w:t>
      </w:r>
    </w:p>
    <w:p w:rsidR="008454C0" w:rsidRPr="004210D6" w:rsidRDefault="008454C0">
      <w:pPr>
        <w:pStyle w:val="ConsPlusNormal"/>
        <w:spacing w:before="220"/>
        <w:ind w:firstLine="540"/>
        <w:jc w:val="both"/>
      </w:pPr>
      <w:r w:rsidRPr="004210D6">
        <w:t>- температура t = 20 °C;</w:t>
      </w:r>
    </w:p>
    <w:p w:rsidR="008454C0" w:rsidRPr="004210D6" w:rsidRDefault="008454C0">
      <w:pPr>
        <w:pStyle w:val="ConsPlusNormal"/>
        <w:spacing w:before="220"/>
        <w:ind w:firstLine="540"/>
        <w:jc w:val="both"/>
      </w:pPr>
      <w:r w:rsidRPr="004210D6">
        <w:t xml:space="preserve">- давление p = 760 мм </w:t>
      </w:r>
      <w:proofErr w:type="spellStart"/>
      <w:r w:rsidRPr="004210D6">
        <w:t>рт.ст</w:t>
      </w:r>
      <w:proofErr w:type="spellEnd"/>
      <w:r w:rsidRPr="004210D6">
        <w:t>.;</w:t>
      </w:r>
    </w:p>
    <w:p w:rsidR="008454C0" w:rsidRPr="004210D6" w:rsidRDefault="008454C0">
      <w:pPr>
        <w:pStyle w:val="ConsPlusNormal"/>
        <w:spacing w:before="220"/>
        <w:ind w:firstLine="540"/>
        <w:jc w:val="both"/>
      </w:pPr>
      <w:r w:rsidRPr="004210D6">
        <w:t>- влажность = 0%.</w:t>
      </w:r>
    </w:p>
    <w:p w:rsidR="008454C0" w:rsidRPr="004210D6" w:rsidRDefault="008454C0">
      <w:pPr>
        <w:pStyle w:val="ConsPlusNormal"/>
        <w:spacing w:before="220"/>
        <w:ind w:firstLine="540"/>
        <w:jc w:val="both"/>
      </w:pPr>
      <w:r w:rsidRPr="004210D6">
        <w:t>Плата за снабженческо-сбытовые услуги рассчитывается (применяется) независимо от прогнозной (фактической) объемной теплоты сгорания поставляемого газа.</w:t>
      </w:r>
    </w:p>
    <w:p w:rsidR="008454C0" w:rsidRPr="004210D6" w:rsidRDefault="008454C0">
      <w:pPr>
        <w:pStyle w:val="ConsPlusNormal"/>
        <w:spacing w:before="220"/>
        <w:ind w:firstLine="540"/>
        <w:jc w:val="both"/>
      </w:pPr>
      <w:r w:rsidRPr="004210D6">
        <w:t>Объемы поставки газа принимаются на уровне прогнозных на период регулирования с учетом соотнесения договорных (плановых) объемов поставки газа с динамикой поставки газа за последние 3 года.</w:t>
      </w:r>
    </w:p>
    <w:p w:rsidR="008454C0" w:rsidRPr="004210D6" w:rsidRDefault="004210D6">
      <w:pPr>
        <w:pStyle w:val="ConsPlusNormal"/>
        <w:spacing w:before="220"/>
        <w:ind w:firstLine="540"/>
        <w:jc w:val="both"/>
      </w:pPr>
      <w:hyperlink r:id="rId24" w:history="1">
        <w:r w:rsidR="008454C0" w:rsidRPr="004210D6">
          <w:t>16</w:t>
        </w:r>
      </w:hyperlink>
      <w:r w:rsidR="008454C0" w:rsidRPr="004210D6">
        <w:t>. Необходимый для покрытия согласованных расходов организации, осуществляющей регулируемый вид деятельности, размер чистой прибыли по регулируемому виду деятельности рассчитывается исходя из суммы следующих показателей:</w:t>
      </w:r>
    </w:p>
    <w:p w:rsidR="008454C0" w:rsidRPr="004210D6" w:rsidRDefault="008454C0">
      <w:pPr>
        <w:pStyle w:val="ConsPlusNormal"/>
        <w:spacing w:before="220"/>
        <w:ind w:firstLine="540"/>
        <w:jc w:val="both"/>
      </w:pPr>
      <w:r w:rsidRPr="004210D6">
        <w:t xml:space="preserve">- средств, необходимых </w:t>
      </w:r>
      <w:proofErr w:type="gramStart"/>
      <w:r w:rsidRPr="004210D6">
        <w:t>для погашения</w:t>
      </w:r>
      <w:proofErr w:type="gramEnd"/>
      <w:r w:rsidRPr="004210D6">
        <w:t xml:space="preserve"> привлеченного на долгосрочной основе заемного капитала (основной суммы долга)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rsidR="008454C0" w:rsidRPr="004210D6" w:rsidRDefault="008454C0">
      <w:pPr>
        <w:pStyle w:val="ConsPlusNormal"/>
        <w:spacing w:before="220"/>
        <w:ind w:firstLine="540"/>
        <w:jc w:val="both"/>
      </w:pPr>
      <w:r w:rsidRPr="004210D6">
        <w:t>- средств, направляемых на капитальные вложения за минусом амортизационных отчислений и полученных целевых инвестиционных кредитов по регулируемому виду деятельности;</w:t>
      </w:r>
    </w:p>
    <w:p w:rsidR="008454C0" w:rsidRPr="004210D6" w:rsidRDefault="008454C0">
      <w:pPr>
        <w:pStyle w:val="ConsPlusNormal"/>
        <w:spacing w:before="220"/>
        <w:ind w:firstLine="540"/>
        <w:jc w:val="both"/>
      </w:pPr>
      <w:r w:rsidRPr="004210D6">
        <w:t>- средств на создание резервного фонда в части, относимой на регулируемый вид деятельности, в соответствии с действующим законодательством;</w:t>
      </w:r>
    </w:p>
    <w:p w:rsidR="008454C0" w:rsidRPr="004210D6" w:rsidRDefault="008454C0">
      <w:pPr>
        <w:pStyle w:val="ConsPlusNormal"/>
        <w:spacing w:before="220"/>
        <w:ind w:firstLine="540"/>
        <w:jc w:val="both"/>
      </w:pPr>
      <w:r w:rsidRPr="004210D6">
        <w:t>- средств, направляемых на погашение убытков прошлых лет, полученных по регулируемому виду деятельности.</w:t>
      </w:r>
    </w:p>
    <w:p w:rsidR="008454C0" w:rsidRPr="004210D6" w:rsidRDefault="008454C0">
      <w:pPr>
        <w:pStyle w:val="ConsPlusNonformat"/>
        <w:spacing w:before="200"/>
        <w:jc w:val="both"/>
      </w:pPr>
      <w:r w:rsidRPr="004210D6">
        <w:t xml:space="preserve">    </w:t>
      </w:r>
      <w:hyperlink r:id="rId25" w:history="1">
        <w:r w:rsidRPr="004210D6">
          <w:t>17</w:t>
        </w:r>
      </w:hyperlink>
      <w:r w:rsidRPr="004210D6">
        <w:t xml:space="preserve">.  Сумма </w:t>
      </w:r>
      <w:proofErr w:type="gramStart"/>
      <w:r w:rsidRPr="004210D6">
        <w:t>налога  на</w:t>
      </w:r>
      <w:proofErr w:type="gramEnd"/>
      <w:r w:rsidRPr="004210D6">
        <w:t xml:space="preserve">  прибыль (Н   ) рассчитывается  исходя из условия</w:t>
      </w:r>
    </w:p>
    <w:p w:rsidR="008454C0" w:rsidRPr="004210D6" w:rsidRDefault="008454C0">
      <w:pPr>
        <w:pStyle w:val="ConsPlusNonformat"/>
        <w:jc w:val="both"/>
      </w:pPr>
      <w:r w:rsidRPr="004210D6">
        <w:t xml:space="preserve">                                     пр.</w:t>
      </w:r>
    </w:p>
    <w:p w:rsidR="008454C0" w:rsidRPr="004210D6" w:rsidRDefault="008454C0">
      <w:pPr>
        <w:pStyle w:val="ConsPlusNonformat"/>
        <w:jc w:val="both"/>
      </w:pPr>
      <w:proofErr w:type="gramStart"/>
      <w:r w:rsidRPr="004210D6">
        <w:t>обеспечения  организации</w:t>
      </w:r>
      <w:proofErr w:type="gramEnd"/>
      <w:r w:rsidRPr="004210D6">
        <w:t>,  осуществляющей  регулируемый  вид  деятельности,</w:t>
      </w:r>
    </w:p>
    <w:p w:rsidR="008454C0" w:rsidRPr="004210D6" w:rsidRDefault="008454C0">
      <w:pPr>
        <w:pStyle w:val="ConsPlusNonformat"/>
        <w:jc w:val="both"/>
      </w:pPr>
      <w:r w:rsidRPr="004210D6">
        <w:t xml:space="preserve">получения   необходимого   </w:t>
      </w:r>
      <w:proofErr w:type="gramStart"/>
      <w:r w:rsidRPr="004210D6">
        <w:t>объема  чистой</w:t>
      </w:r>
      <w:proofErr w:type="gramEnd"/>
      <w:r w:rsidRPr="004210D6">
        <w:t xml:space="preserve">  прибыли  по  регулируемому  виду</w:t>
      </w:r>
    </w:p>
    <w:p w:rsidR="008454C0" w:rsidRPr="004210D6" w:rsidRDefault="008454C0">
      <w:pPr>
        <w:pStyle w:val="ConsPlusNonformat"/>
        <w:jc w:val="both"/>
      </w:pPr>
      <w:r w:rsidRPr="004210D6">
        <w:t>деятельности:</w:t>
      </w:r>
    </w:p>
    <w:p w:rsidR="008454C0" w:rsidRPr="004210D6" w:rsidRDefault="008454C0">
      <w:pPr>
        <w:pStyle w:val="ConsPlusNonformat"/>
        <w:jc w:val="both"/>
      </w:pPr>
    </w:p>
    <w:p w:rsidR="008454C0" w:rsidRPr="004210D6" w:rsidRDefault="008454C0">
      <w:pPr>
        <w:pStyle w:val="ConsPlusNonformat"/>
        <w:jc w:val="both"/>
      </w:pPr>
      <w:r w:rsidRPr="004210D6">
        <w:t xml:space="preserve">            (ЧП + Р      - Р'      - С    + С</w:t>
      </w:r>
      <w:proofErr w:type="gramStart"/>
      <w:r w:rsidRPr="004210D6">
        <w:t>'  )</w:t>
      </w:r>
      <w:proofErr w:type="gramEnd"/>
      <w:r w:rsidRPr="004210D6">
        <w:t xml:space="preserve"> x К</w:t>
      </w:r>
    </w:p>
    <w:p w:rsidR="008454C0" w:rsidRPr="004210D6" w:rsidRDefault="008454C0">
      <w:pPr>
        <w:pStyle w:val="ConsPlusNonformat"/>
        <w:jc w:val="both"/>
      </w:pPr>
      <w:r w:rsidRPr="004210D6">
        <w:t xml:space="preserve">                   </w:t>
      </w:r>
      <w:proofErr w:type="spellStart"/>
      <w:r w:rsidRPr="004210D6">
        <w:t>с.с.у</w:t>
      </w:r>
      <w:proofErr w:type="spellEnd"/>
      <w:r w:rsidRPr="004210D6">
        <w:t xml:space="preserve">    </w:t>
      </w:r>
      <w:proofErr w:type="spellStart"/>
      <w:r w:rsidRPr="004210D6">
        <w:t>с.с.у</w:t>
      </w:r>
      <w:proofErr w:type="spellEnd"/>
      <w:r w:rsidRPr="004210D6">
        <w:t xml:space="preserve">     пр.    пр.     пр.</w:t>
      </w:r>
    </w:p>
    <w:p w:rsidR="008454C0" w:rsidRPr="004210D6" w:rsidRDefault="008454C0">
      <w:pPr>
        <w:pStyle w:val="ConsPlusNonformat"/>
        <w:jc w:val="both"/>
      </w:pPr>
      <w:r w:rsidRPr="004210D6">
        <w:lastRenderedPageBreak/>
        <w:t xml:space="preserve">    Н    = ----------------------------------------------,           </w:t>
      </w:r>
      <w:proofErr w:type="gramStart"/>
      <w:r w:rsidRPr="004210D6">
        <w:t xml:space="preserve">   (</w:t>
      </w:r>
      <w:proofErr w:type="gramEnd"/>
      <w:r w:rsidRPr="004210D6">
        <w:t>2)</w:t>
      </w:r>
    </w:p>
    <w:p w:rsidR="008454C0" w:rsidRPr="004210D6" w:rsidRDefault="008454C0">
      <w:pPr>
        <w:pStyle w:val="ConsPlusNonformat"/>
        <w:jc w:val="both"/>
      </w:pPr>
      <w:r w:rsidRPr="004210D6">
        <w:t xml:space="preserve">     пр.                    (1 - К </w:t>
      </w:r>
      <w:proofErr w:type="gramStart"/>
      <w:r w:rsidRPr="004210D6">
        <w:t xml:space="preserve">  )</w:t>
      </w:r>
      <w:proofErr w:type="gramEnd"/>
    </w:p>
    <w:p w:rsidR="008454C0" w:rsidRPr="004210D6" w:rsidRDefault="008454C0">
      <w:pPr>
        <w:pStyle w:val="ConsPlusNonformat"/>
        <w:jc w:val="both"/>
      </w:pPr>
      <w:r w:rsidRPr="004210D6">
        <w:t xml:space="preserve">                                  пр.</w:t>
      </w:r>
    </w:p>
    <w:p w:rsidR="008454C0" w:rsidRPr="004210D6" w:rsidRDefault="008454C0">
      <w:pPr>
        <w:pStyle w:val="ConsPlusNonformat"/>
        <w:jc w:val="both"/>
      </w:pPr>
    </w:p>
    <w:p w:rsidR="008454C0" w:rsidRPr="004210D6" w:rsidRDefault="008454C0">
      <w:pPr>
        <w:pStyle w:val="ConsPlusNonformat"/>
        <w:jc w:val="both"/>
      </w:pPr>
      <w:r w:rsidRPr="004210D6">
        <w:t xml:space="preserve">    где:</w:t>
      </w:r>
    </w:p>
    <w:p w:rsidR="008454C0" w:rsidRPr="004210D6" w:rsidRDefault="008454C0">
      <w:pPr>
        <w:pStyle w:val="ConsPlusNonformat"/>
        <w:jc w:val="both"/>
      </w:pPr>
      <w:r w:rsidRPr="004210D6">
        <w:t xml:space="preserve">    Р'  </w:t>
      </w:r>
      <w:proofErr w:type="gramStart"/>
      <w:r w:rsidRPr="004210D6">
        <w:t xml:space="preserve">  ,</w:t>
      </w:r>
      <w:proofErr w:type="gramEnd"/>
      <w:r w:rsidRPr="004210D6">
        <w:t xml:space="preserve">  С  ' -  сумма  расходов,   входящих  в  состав  себестоимости,</w:t>
      </w:r>
    </w:p>
    <w:p w:rsidR="008454C0" w:rsidRPr="004210D6" w:rsidRDefault="008454C0">
      <w:pPr>
        <w:pStyle w:val="ConsPlusNonformat"/>
        <w:jc w:val="both"/>
      </w:pPr>
      <w:r w:rsidRPr="004210D6">
        <w:t xml:space="preserve">     </w:t>
      </w:r>
      <w:proofErr w:type="spellStart"/>
      <w:r w:rsidRPr="004210D6">
        <w:t>с.с.у</w:t>
      </w:r>
      <w:proofErr w:type="spellEnd"/>
      <w:r w:rsidRPr="004210D6">
        <w:t xml:space="preserve">    пр.</w:t>
      </w:r>
    </w:p>
    <w:p w:rsidR="008454C0" w:rsidRPr="004210D6" w:rsidRDefault="008454C0">
      <w:pPr>
        <w:pStyle w:val="ConsPlusNonformat"/>
        <w:jc w:val="both"/>
      </w:pPr>
      <w:proofErr w:type="gramStart"/>
      <w:r w:rsidRPr="004210D6">
        <w:t>а  также</w:t>
      </w:r>
      <w:proofErr w:type="gramEnd"/>
      <w:r w:rsidRPr="004210D6">
        <w:t xml:space="preserve">  сальдо  обоснованных  прочих  доходов  и   расходов  организации,</w:t>
      </w:r>
    </w:p>
    <w:p w:rsidR="008454C0" w:rsidRPr="004210D6" w:rsidRDefault="008454C0">
      <w:pPr>
        <w:pStyle w:val="ConsPlusNonformat"/>
        <w:jc w:val="both"/>
      </w:pPr>
      <w:r w:rsidRPr="004210D6">
        <w:t xml:space="preserve">осуществляющей </w:t>
      </w:r>
      <w:proofErr w:type="gramStart"/>
      <w:r w:rsidRPr="004210D6">
        <w:t>регулируемый  вид</w:t>
      </w:r>
      <w:proofErr w:type="gramEnd"/>
      <w:r w:rsidRPr="004210D6">
        <w:t xml:space="preserve">  деятельности, соответственно,  отнесенных</w:t>
      </w:r>
    </w:p>
    <w:p w:rsidR="008454C0" w:rsidRPr="004210D6" w:rsidRDefault="008454C0">
      <w:pPr>
        <w:pStyle w:val="ConsPlusNonformat"/>
        <w:jc w:val="both"/>
      </w:pPr>
      <w:r w:rsidRPr="004210D6">
        <w:t>на регулируемый вид деятельности, учитываемых в целях налогообложения;</w:t>
      </w:r>
    </w:p>
    <w:p w:rsidR="008454C0" w:rsidRPr="004210D6" w:rsidRDefault="008454C0">
      <w:pPr>
        <w:pStyle w:val="ConsPlusNonformat"/>
        <w:jc w:val="both"/>
      </w:pPr>
      <w:r w:rsidRPr="004210D6">
        <w:t xml:space="preserve">    К    - ставка начисления налога на прибыль.</w:t>
      </w:r>
    </w:p>
    <w:p w:rsidR="008454C0" w:rsidRPr="004210D6" w:rsidRDefault="008454C0">
      <w:pPr>
        <w:pStyle w:val="ConsPlusNonformat"/>
        <w:jc w:val="both"/>
      </w:pPr>
      <w:r w:rsidRPr="004210D6">
        <w:t xml:space="preserve">     пр.</w:t>
      </w:r>
    </w:p>
    <w:p w:rsidR="008454C0" w:rsidRPr="004210D6" w:rsidRDefault="008454C0">
      <w:pPr>
        <w:pStyle w:val="ConsPlusNonformat"/>
        <w:jc w:val="both"/>
      </w:pPr>
      <w:r w:rsidRPr="004210D6">
        <w:t xml:space="preserve">    </w:t>
      </w:r>
      <w:hyperlink r:id="rId26" w:history="1">
        <w:r w:rsidRPr="004210D6">
          <w:t>18</w:t>
        </w:r>
      </w:hyperlink>
      <w:r w:rsidRPr="004210D6">
        <w:t>. Дифференцированный по группам конечных потребителей размер платы за</w:t>
      </w:r>
    </w:p>
    <w:p w:rsidR="008454C0" w:rsidRPr="004210D6" w:rsidRDefault="008454C0">
      <w:pPr>
        <w:pStyle w:val="ConsPlusNonformat"/>
        <w:jc w:val="both"/>
      </w:pPr>
      <w:r w:rsidRPr="004210D6">
        <w:t xml:space="preserve">снабженческо-сбытовые услуги (Т     </w:t>
      </w:r>
      <w:proofErr w:type="gramStart"/>
      <w:r w:rsidRPr="004210D6">
        <w:t xml:space="preserve">  )</w:t>
      </w:r>
      <w:proofErr w:type="gramEnd"/>
      <w:r w:rsidRPr="004210D6">
        <w:t xml:space="preserve">    рассчитывается    по   следующей</w:t>
      </w:r>
    </w:p>
    <w:p w:rsidR="008454C0" w:rsidRPr="004210D6" w:rsidRDefault="008454C0">
      <w:pPr>
        <w:pStyle w:val="ConsPlusNonformat"/>
        <w:jc w:val="both"/>
      </w:pPr>
      <w:r w:rsidRPr="004210D6">
        <w:t xml:space="preserve">                               </w:t>
      </w:r>
      <w:proofErr w:type="spellStart"/>
      <w:r w:rsidRPr="004210D6">
        <w:t>с.с.у.i</w:t>
      </w:r>
      <w:proofErr w:type="spellEnd"/>
    </w:p>
    <w:p w:rsidR="008454C0" w:rsidRPr="004210D6" w:rsidRDefault="008454C0">
      <w:pPr>
        <w:pStyle w:val="ConsPlusNonformat"/>
        <w:jc w:val="both"/>
      </w:pPr>
      <w:r w:rsidRPr="004210D6">
        <w:t>формуле:</w:t>
      </w:r>
    </w:p>
    <w:p w:rsidR="008454C0" w:rsidRPr="004210D6" w:rsidRDefault="008454C0">
      <w:pPr>
        <w:pStyle w:val="ConsPlusNonformat"/>
        <w:jc w:val="both"/>
      </w:pPr>
    </w:p>
    <w:p w:rsidR="008454C0" w:rsidRPr="004210D6" w:rsidRDefault="008454C0">
      <w:pPr>
        <w:pStyle w:val="ConsPlusNonformat"/>
        <w:jc w:val="both"/>
      </w:pPr>
      <w:r w:rsidRPr="004210D6">
        <w:t xml:space="preserve">    Т        = Т       x </w:t>
      </w:r>
      <w:proofErr w:type="gramStart"/>
      <w:r w:rsidRPr="004210D6">
        <w:t>К ,</w:t>
      </w:r>
      <w:proofErr w:type="gramEnd"/>
      <w:r w:rsidRPr="004210D6">
        <w:t xml:space="preserve">                                            (3)</w:t>
      </w:r>
    </w:p>
    <w:p w:rsidR="008454C0" w:rsidRPr="004210D6" w:rsidRDefault="008454C0">
      <w:pPr>
        <w:pStyle w:val="ConsPlusNonformat"/>
        <w:jc w:val="both"/>
      </w:pPr>
      <w:r w:rsidRPr="004210D6">
        <w:t xml:space="preserve">     </w:t>
      </w:r>
      <w:proofErr w:type="spellStart"/>
      <w:r w:rsidRPr="004210D6">
        <w:t>с.с.у.i</w:t>
      </w:r>
      <w:proofErr w:type="spellEnd"/>
      <w:r w:rsidRPr="004210D6">
        <w:t xml:space="preserve">    </w:t>
      </w:r>
      <w:proofErr w:type="spellStart"/>
      <w:r w:rsidRPr="004210D6">
        <w:t>с.с.б</w:t>
      </w:r>
      <w:proofErr w:type="spellEnd"/>
      <w:r w:rsidRPr="004210D6">
        <w:t>.    i</w:t>
      </w:r>
    </w:p>
    <w:p w:rsidR="008454C0" w:rsidRPr="004210D6" w:rsidRDefault="008454C0">
      <w:pPr>
        <w:pStyle w:val="ConsPlusNonformat"/>
        <w:jc w:val="both"/>
      </w:pPr>
    </w:p>
    <w:p w:rsidR="008454C0" w:rsidRPr="004210D6" w:rsidRDefault="008454C0">
      <w:pPr>
        <w:pStyle w:val="ConsPlusNonformat"/>
        <w:jc w:val="both"/>
      </w:pPr>
      <w:r w:rsidRPr="004210D6">
        <w:t xml:space="preserve">    где:</w:t>
      </w:r>
    </w:p>
    <w:p w:rsidR="008454C0" w:rsidRPr="004210D6" w:rsidRDefault="008454C0">
      <w:pPr>
        <w:pStyle w:val="ConsPlusNonformat"/>
        <w:jc w:val="both"/>
      </w:pPr>
      <w:r w:rsidRPr="004210D6">
        <w:t xml:space="preserve">    Т       - базовый размер платы за снабженческо-сбытовые услуги;</w:t>
      </w:r>
    </w:p>
    <w:p w:rsidR="008454C0" w:rsidRPr="004210D6" w:rsidRDefault="008454C0">
      <w:pPr>
        <w:pStyle w:val="ConsPlusNonformat"/>
        <w:jc w:val="both"/>
      </w:pPr>
      <w:r w:rsidRPr="004210D6">
        <w:t xml:space="preserve">     </w:t>
      </w:r>
      <w:proofErr w:type="spellStart"/>
      <w:r w:rsidRPr="004210D6">
        <w:t>с.с.б</w:t>
      </w:r>
      <w:proofErr w:type="spellEnd"/>
      <w:r w:rsidRPr="004210D6">
        <w:t>.</w:t>
      </w:r>
    </w:p>
    <w:p w:rsidR="008454C0" w:rsidRPr="004210D6" w:rsidRDefault="008454C0">
      <w:pPr>
        <w:pStyle w:val="ConsPlusNonformat"/>
        <w:jc w:val="both"/>
      </w:pPr>
      <w:r w:rsidRPr="004210D6">
        <w:t xml:space="preserve">    К   -  </w:t>
      </w:r>
      <w:proofErr w:type="gramStart"/>
      <w:r w:rsidRPr="004210D6">
        <w:t>коэффициент  удельной</w:t>
      </w:r>
      <w:proofErr w:type="gramEnd"/>
      <w:r w:rsidRPr="004210D6">
        <w:t xml:space="preserve">  сложности  оказания снабженческо-сбытовых</w:t>
      </w:r>
    </w:p>
    <w:p w:rsidR="008454C0" w:rsidRPr="004210D6" w:rsidRDefault="008454C0">
      <w:pPr>
        <w:pStyle w:val="ConsPlusNonformat"/>
        <w:jc w:val="both"/>
      </w:pPr>
      <w:r w:rsidRPr="004210D6">
        <w:t xml:space="preserve">     i</w:t>
      </w:r>
    </w:p>
    <w:p w:rsidR="008454C0" w:rsidRPr="004210D6" w:rsidRDefault="008454C0">
      <w:pPr>
        <w:pStyle w:val="ConsPlusNonformat"/>
        <w:jc w:val="both"/>
      </w:pPr>
      <w:r w:rsidRPr="004210D6">
        <w:t>услуг, установленный для i-й объемной группы потребителей.</w:t>
      </w:r>
    </w:p>
    <w:p w:rsidR="008454C0" w:rsidRPr="004210D6" w:rsidRDefault="008454C0">
      <w:pPr>
        <w:pStyle w:val="ConsPlusNonformat"/>
        <w:jc w:val="both"/>
      </w:pPr>
      <w:r w:rsidRPr="004210D6">
        <w:t xml:space="preserve">    </w:t>
      </w:r>
      <w:hyperlink r:id="rId27" w:history="1">
        <w:r w:rsidRPr="004210D6">
          <w:t>19</w:t>
        </w:r>
      </w:hyperlink>
      <w:r w:rsidRPr="004210D6">
        <w:t xml:space="preserve">. Базовый размер </w:t>
      </w:r>
      <w:proofErr w:type="gramStart"/>
      <w:r w:rsidRPr="004210D6">
        <w:t>платы  за</w:t>
      </w:r>
      <w:proofErr w:type="gramEnd"/>
      <w:r w:rsidRPr="004210D6">
        <w:t xml:space="preserve">  снабженческо-сбытовые  услуги  поставщика</w:t>
      </w:r>
    </w:p>
    <w:p w:rsidR="008454C0" w:rsidRPr="004210D6" w:rsidRDefault="008454C0">
      <w:pPr>
        <w:pStyle w:val="ConsPlusNonformat"/>
        <w:jc w:val="both"/>
      </w:pPr>
      <w:r w:rsidRPr="004210D6">
        <w:t xml:space="preserve">газа (Т    </w:t>
      </w:r>
      <w:proofErr w:type="gramStart"/>
      <w:r w:rsidRPr="004210D6">
        <w:t xml:space="preserve">  )</w:t>
      </w:r>
      <w:proofErr w:type="gramEnd"/>
      <w:r w:rsidRPr="004210D6">
        <w:t xml:space="preserve"> определяется по следующей формуле:</w:t>
      </w:r>
    </w:p>
    <w:p w:rsidR="008454C0" w:rsidRPr="004210D6" w:rsidRDefault="008454C0">
      <w:pPr>
        <w:pStyle w:val="ConsPlusNonformat"/>
        <w:jc w:val="both"/>
      </w:pPr>
      <w:r w:rsidRPr="004210D6">
        <w:t xml:space="preserve">       </w:t>
      </w:r>
      <w:proofErr w:type="spellStart"/>
      <w:r w:rsidRPr="004210D6">
        <w:t>с.с.б</w:t>
      </w:r>
      <w:proofErr w:type="spellEnd"/>
      <w:r w:rsidRPr="004210D6">
        <w:t>.</w:t>
      </w:r>
    </w:p>
    <w:p w:rsidR="008454C0" w:rsidRPr="004210D6" w:rsidRDefault="008454C0">
      <w:pPr>
        <w:pStyle w:val="ConsPlusNonformat"/>
        <w:jc w:val="both"/>
      </w:pPr>
    </w:p>
    <w:p w:rsidR="008454C0" w:rsidRPr="004210D6" w:rsidRDefault="008454C0">
      <w:pPr>
        <w:pStyle w:val="ConsPlusNonformat"/>
        <w:jc w:val="both"/>
      </w:pPr>
      <w:r w:rsidRPr="004210D6">
        <w:t xml:space="preserve">               Т         x V</w:t>
      </w:r>
    </w:p>
    <w:p w:rsidR="008454C0" w:rsidRPr="004210D6" w:rsidRDefault="008454C0">
      <w:pPr>
        <w:pStyle w:val="ConsPlusNonformat"/>
        <w:jc w:val="both"/>
      </w:pPr>
      <w:r w:rsidRPr="004210D6">
        <w:t xml:space="preserve">                </w:t>
      </w:r>
      <w:proofErr w:type="spellStart"/>
      <w:r w:rsidRPr="004210D6">
        <w:t>ср.с.с.у</w:t>
      </w:r>
      <w:proofErr w:type="spellEnd"/>
      <w:r w:rsidRPr="004210D6">
        <w:t xml:space="preserve">    </w:t>
      </w:r>
      <w:proofErr w:type="spellStart"/>
      <w:r w:rsidRPr="004210D6">
        <w:t>к.п</w:t>
      </w:r>
      <w:proofErr w:type="spellEnd"/>
      <w:r w:rsidRPr="004210D6">
        <w:t>.</w:t>
      </w:r>
    </w:p>
    <w:p w:rsidR="008454C0" w:rsidRPr="004210D6" w:rsidRDefault="008454C0">
      <w:pPr>
        <w:pStyle w:val="ConsPlusNonformat"/>
        <w:jc w:val="both"/>
      </w:pPr>
      <w:r w:rsidRPr="004210D6">
        <w:t xml:space="preserve">    Т       = -------------------,                                   </w:t>
      </w:r>
      <w:proofErr w:type="gramStart"/>
      <w:r w:rsidRPr="004210D6">
        <w:t xml:space="preserve">   (</w:t>
      </w:r>
      <w:proofErr w:type="gramEnd"/>
      <w:r w:rsidRPr="004210D6">
        <w:t>4)</w:t>
      </w:r>
    </w:p>
    <w:p w:rsidR="008454C0" w:rsidRPr="004210D6" w:rsidRDefault="008454C0">
      <w:pPr>
        <w:pStyle w:val="ConsPlusNonformat"/>
        <w:jc w:val="both"/>
      </w:pPr>
      <w:r w:rsidRPr="004210D6">
        <w:t xml:space="preserve">     </w:t>
      </w:r>
      <w:proofErr w:type="spellStart"/>
      <w:r w:rsidRPr="004210D6">
        <w:t>с.с.б</w:t>
      </w:r>
      <w:proofErr w:type="spellEnd"/>
      <w:r w:rsidRPr="004210D6">
        <w:t>.        m</w:t>
      </w:r>
    </w:p>
    <w:p w:rsidR="008454C0" w:rsidRPr="004210D6" w:rsidRDefault="008454C0">
      <w:pPr>
        <w:pStyle w:val="ConsPlusNonformat"/>
        <w:jc w:val="both"/>
      </w:pPr>
      <w:r w:rsidRPr="004210D6">
        <w:t xml:space="preserve">                  </w:t>
      </w:r>
      <w:proofErr w:type="gramStart"/>
      <w:r w:rsidRPr="004210D6">
        <w:t>SUM(</w:t>
      </w:r>
      <w:proofErr w:type="gramEnd"/>
      <w:r w:rsidRPr="004210D6">
        <w:t>V  x К )</w:t>
      </w:r>
    </w:p>
    <w:p w:rsidR="008454C0" w:rsidRPr="004210D6" w:rsidRDefault="008454C0">
      <w:pPr>
        <w:pStyle w:val="ConsPlusNonformat"/>
        <w:jc w:val="both"/>
      </w:pPr>
      <w:r w:rsidRPr="004210D6">
        <w:t xml:space="preserve">                  i=</w:t>
      </w:r>
      <w:proofErr w:type="gramStart"/>
      <w:r w:rsidRPr="004210D6">
        <w:t>1  i</w:t>
      </w:r>
      <w:proofErr w:type="gramEnd"/>
      <w:r w:rsidRPr="004210D6">
        <w:t xml:space="preserve">    </w:t>
      </w:r>
      <w:proofErr w:type="spellStart"/>
      <w:r w:rsidRPr="004210D6">
        <w:t>i</w:t>
      </w:r>
      <w:proofErr w:type="spellEnd"/>
    </w:p>
    <w:p w:rsidR="008454C0" w:rsidRPr="004210D6" w:rsidRDefault="008454C0">
      <w:pPr>
        <w:pStyle w:val="ConsPlusNonformat"/>
        <w:jc w:val="both"/>
      </w:pPr>
    </w:p>
    <w:p w:rsidR="008454C0" w:rsidRPr="004210D6" w:rsidRDefault="008454C0">
      <w:pPr>
        <w:pStyle w:val="ConsPlusNonformat"/>
        <w:jc w:val="both"/>
      </w:pPr>
      <w:r w:rsidRPr="004210D6">
        <w:t xml:space="preserve">    где:</w:t>
      </w:r>
    </w:p>
    <w:p w:rsidR="008454C0" w:rsidRPr="004210D6" w:rsidRDefault="008454C0">
      <w:pPr>
        <w:pStyle w:val="ConsPlusNonformat"/>
        <w:jc w:val="both"/>
      </w:pPr>
      <w:r w:rsidRPr="004210D6">
        <w:t xml:space="preserve">    V   -  </w:t>
      </w:r>
      <w:proofErr w:type="gramStart"/>
      <w:r w:rsidRPr="004210D6">
        <w:t>годовой  объем</w:t>
      </w:r>
      <w:proofErr w:type="gramEnd"/>
      <w:r w:rsidRPr="004210D6">
        <w:t xml:space="preserve">  поставки  газа, оптовая цена на который подлежит</w:t>
      </w:r>
    </w:p>
    <w:p w:rsidR="008454C0" w:rsidRPr="004210D6" w:rsidRDefault="008454C0">
      <w:pPr>
        <w:pStyle w:val="ConsPlusNonformat"/>
        <w:jc w:val="both"/>
      </w:pPr>
      <w:r w:rsidRPr="004210D6">
        <w:t xml:space="preserve">     i</w:t>
      </w:r>
    </w:p>
    <w:p w:rsidR="008454C0" w:rsidRPr="004210D6" w:rsidRDefault="008454C0">
      <w:pPr>
        <w:pStyle w:val="ConsPlusNonformat"/>
        <w:jc w:val="both"/>
      </w:pPr>
      <w:r w:rsidRPr="004210D6">
        <w:t>государственному регулированию, i-той группе конечных потребителей;</w:t>
      </w:r>
    </w:p>
    <w:p w:rsidR="008454C0" w:rsidRPr="004210D6" w:rsidRDefault="008454C0">
      <w:pPr>
        <w:pStyle w:val="ConsPlusNonformat"/>
        <w:jc w:val="both"/>
      </w:pPr>
      <w:r w:rsidRPr="004210D6">
        <w:t xml:space="preserve">    </w:t>
      </w:r>
      <w:proofErr w:type="gramStart"/>
      <w:r w:rsidRPr="004210D6">
        <w:t>m  -</w:t>
      </w:r>
      <w:proofErr w:type="gramEnd"/>
      <w:r w:rsidRPr="004210D6">
        <w:t xml:space="preserve">  количество  групп  конечных  потребителей, для которых проводится</w:t>
      </w:r>
    </w:p>
    <w:p w:rsidR="008454C0" w:rsidRPr="004210D6" w:rsidRDefault="008454C0">
      <w:pPr>
        <w:pStyle w:val="ConsPlusNonformat"/>
        <w:jc w:val="both"/>
      </w:pPr>
      <w:r w:rsidRPr="004210D6">
        <w:t>дифференциация платы за снабженческо-сбытовые услуги.</w:t>
      </w:r>
    </w:p>
    <w:p w:rsidR="008454C0" w:rsidRPr="004210D6" w:rsidRDefault="008454C0">
      <w:pPr>
        <w:pStyle w:val="ConsPlusNormal"/>
        <w:ind w:firstLine="540"/>
        <w:jc w:val="both"/>
      </w:pPr>
    </w:p>
    <w:p w:rsidR="008454C0" w:rsidRPr="004210D6" w:rsidRDefault="004210D6">
      <w:pPr>
        <w:pStyle w:val="ConsPlusNormal"/>
        <w:jc w:val="center"/>
        <w:outlineLvl w:val="1"/>
      </w:pPr>
      <w:hyperlink r:id="rId28" w:history="1">
        <w:r w:rsidR="008454C0" w:rsidRPr="004210D6">
          <w:t>IV</w:t>
        </w:r>
      </w:hyperlink>
      <w:r w:rsidR="008454C0" w:rsidRPr="004210D6">
        <w:t>. Особенности расчета платы</w:t>
      </w:r>
    </w:p>
    <w:p w:rsidR="008454C0" w:rsidRPr="004210D6" w:rsidRDefault="008454C0">
      <w:pPr>
        <w:pStyle w:val="ConsPlusNormal"/>
        <w:jc w:val="center"/>
      </w:pPr>
      <w:r w:rsidRPr="004210D6">
        <w:t>за снабженческо-сбытовые услуги</w:t>
      </w:r>
    </w:p>
    <w:p w:rsidR="008454C0" w:rsidRPr="004210D6" w:rsidRDefault="008454C0">
      <w:pPr>
        <w:pStyle w:val="ConsPlusNormal"/>
        <w:ind w:firstLine="540"/>
        <w:jc w:val="both"/>
      </w:pPr>
    </w:p>
    <w:p w:rsidR="008454C0" w:rsidRPr="004210D6" w:rsidRDefault="004210D6">
      <w:pPr>
        <w:pStyle w:val="ConsPlusNormal"/>
        <w:ind w:firstLine="540"/>
        <w:jc w:val="both"/>
      </w:pPr>
      <w:hyperlink r:id="rId29" w:history="1">
        <w:r w:rsidR="008454C0" w:rsidRPr="004210D6">
          <w:t>20</w:t>
        </w:r>
      </w:hyperlink>
      <w:r w:rsidR="008454C0" w:rsidRPr="004210D6">
        <w:t xml:space="preserve">. В случае если соответствующий фактический объем поставки газа конечному потребителю (кроме поставки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указанный конечный потребитель относится к другой группе.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w:t>
      </w:r>
      <w:r w:rsidR="008454C0" w:rsidRPr="004210D6">
        <w:lastRenderedPageBreak/>
        <w:t>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Размер платы за снабженческо-сбытовые услуги, применяемый к объему газа, поставляемого конечному потребителю в месяце проведения его отнесения к другой объемной группе, рассчитывается по следующей формуле:</w:t>
      </w:r>
    </w:p>
    <w:p w:rsidR="008454C0" w:rsidRPr="004210D6" w:rsidRDefault="008454C0">
      <w:pPr>
        <w:pStyle w:val="ConsPlusNormal"/>
      </w:pPr>
      <w:r w:rsidRPr="004210D6">
        <w:t xml:space="preserve">(в ред. </w:t>
      </w:r>
      <w:hyperlink r:id="rId30" w:history="1">
        <w:r w:rsidRPr="004210D6">
          <w:t>Приказа</w:t>
        </w:r>
      </w:hyperlink>
      <w:r w:rsidRPr="004210D6">
        <w:t xml:space="preserve"> ФСТ РФ от 27.10.2011 N 254-э/4)</w:t>
      </w:r>
    </w:p>
    <w:p w:rsidR="008454C0" w:rsidRPr="004210D6" w:rsidRDefault="008454C0">
      <w:pPr>
        <w:pStyle w:val="ConsPlusNormal"/>
        <w:jc w:val="both"/>
      </w:pPr>
    </w:p>
    <w:p w:rsidR="008454C0" w:rsidRPr="004210D6" w:rsidRDefault="008454C0">
      <w:pPr>
        <w:pStyle w:val="ConsPlusNonformat"/>
        <w:jc w:val="both"/>
        <w:rPr>
          <w:lang w:val="en-US"/>
        </w:rPr>
      </w:pPr>
      <w:r w:rsidRPr="004210D6">
        <w:t xml:space="preserve">                      </w:t>
      </w:r>
      <w:r w:rsidRPr="004210D6">
        <w:rPr>
          <w:lang w:val="en-US"/>
        </w:rPr>
        <w:t xml:space="preserve">2            </w:t>
      </w:r>
      <w:proofErr w:type="spellStart"/>
      <w:r w:rsidRPr="004210D6">
        <w:rPr>
          <w:lang w:val="en-US"/>
        </w:rPr>
        <w:t>i</w:t>
      </w:r>
      <w:proofErr w:type="spellEnd"/>
      <w:r w:rsidRPr="004210D6">
        <w:rPr>
          <w:lang w:val="en-US"/>
        </w:rPr>
        <w:t>=k-1      2        1</w:t>
      </w:r>
    </w:p>
    <w:p w:rsidR="008454C0" w:rsidRPr="004210D6" w:rsidRDefault="008454C0">
      <w:pPr>
        <w:pStyle w:val="ConsPlusNonformat"/>
        <w:jc w:val="both"/>
        <w:rPr>
          <w:lang w:val="en-US"/>
        </w:rPr>
      </w:pPr>
      <w:r w:rsidRPr="004210D6">
        <w:rPr>
          <w:lang w:val="en-US"/>
        </w:rPr>
        <w:t xml:space="preserve">                     </w:t>
      </w:r>
      <w:r w:rsidRPr="004210D6">
        <w:t>Т</w:t>
      </w:r>
      <w:r w:rsidRPr="004210D6">
        <w:rPr>
          <w:lang w:val="en-US"/>
        </w:rPr>
        <w:t xml:space="preserve">      x </w:t>
      </w:r>
      <w:proofErr w:type="gramStart"/>
      <w:r w:rsidRPr="004210D6">
        <w:rPr>
          <w:lang w:val="en-US"/>
        </w:rPr>
        <w:t>V  +</w:t>
      </w:r>
      <w:proofErr w:type="gramEnd"/>
      <w:r w:rsidRPr="004210D6">
        <w:rPr>
          <w:lang w:val="en-US"/>
        </w:rPr>
        <w:t xml:space="preserve"> SUM V  x (</w:t>
      </w:r>
      <w:r w:rsidRPr="004210D6">
        <w:t>Т</w:t>
      </w:r>
      <w:r w:rsidRPr="004210D6">
        <w:rPr>
          <w:lang w:val="en-US"/>
        </w:rPr>
        <w:t xml:space="preserve">      - </w:t>
      </w:r>
      <w:r w:rsidRPr="004210D6">
        <w:t>Т</w:t>
      </w:r>
      <w:r w:rsidRPr="004210D6">
        <w:rPr>
          <w:lang w:val="en-US"/>
        </w:rPr>
        <w:t xml:space="preserve">     )</w:t>
      </w:r>
    </w:p>
    <w:p w:rsidR="008454C0" w:rsidRPr="004210D6" w:rsidRDefault="008454C0">
      <w:pPr>
        <w:pStyle w:val="ConsPlusNonformat"/>
        <w:jc w:val="both"/>
        <w:rPr>
          <w:lang w:val="en-US"/>
        </w:rPr>
      </w:pPr>
      <w:r w:rsidRPr="004210D6">
        <w:rPr>
          <w:lang w:val="en-US"/>
        </w:rPr>
        <w:t xml:space="preserve">     </w:t>
      </w:r>
      <w:proofErr w:type="gramStart"/>
      <w:r w:rsidRPr="004210D6">
        <w:rPr>
          <w:lang w:val="en-US"/>
        </w:rPr>
        <w:t>k</w:t>
      </w:r>
      <w:proofErr w:type="gramEnd"/>
      <w:r w:rsidRPr="004210D6">
        <w:rPr>
          <w:lang w:val="en-US"/>
        </w:rPr>
        <w:t xml:space="preserve">                </w:t>
      </w:r>
      <w:r w:rsidRPr="004210D6">
        <w:t>с</w:t>
      </w:r>
      <w:r w:rsidRPr="004210D6">
        <w:rPr>
          <w:lang w:val="en-US"/>
        </w:rPr>
        <w:t>.</w:t>
      </w:r>
      <w:r w:rsidRPr="004210D6">
        <w:t>с</w:t>
      </w:r>
      <w:r w:rsidRPr="004210D6">
        <w:rPr>
          <w:lang w:val="en-US"/>
        </w:rPr>
        <w:t>.</w:t>
      </w:r>
      <w:r w:rsidRPr="004210D6">
        <w:t>у</w:t>
      </w:r>
      <w:r w:rsidRPr="004210D6">
        <w:rPr>
          <w:lang w:val="en-US"/>
        </w:rPr>
        <w:t xml:space="preserve">    k    1   </w:t>
      </w:r>
      <w:proofErr w:type="spellStart"/>
      <w:r w:rsidRPr="004210D6">
        <w:rPr>
          <w:lang w:val="en-US"/>
        </w:rPr>
        <w:t>i</w:t>
      </w:r>
      <w:proofErr w:type="spellEnd"/>
      <w:r w:rsidRPr="004210D6">
        <w:rPr>
          <w:lang w:val="en-US"/>
        </w:rPr>
        <w:t xml:space="preserve">     </w:t>
      </w:r>
      <w:r w:rsidRPr="004210D6">
        <w:t>с</w:t>
      </w:r>
      <w:r w:rsidRPr="004210D6">
        <w:rPr>
          <w:lang w:val="en-US"/>
        </w:rPr>
        <w:t>.</w:t>
      </w:r>
      <w:r w:rsidRPr="004210D6">
        <w:t>с</w:t>
      </w:r>
      <w:r w:rsidRPr="004210D6">
        <w:rPr>
          <w:lang w:val="en-US"/>
        </w:rPr>
        <w:t>.</w:t>
      </w:r>
      <w:r w:rsidRPr="004210D6">
        <w:t>у</w:t>
      </w:r>
      <w:r w:rsidRPr="004210D6">
        <w:rPr>
          <w:lang w:val="en-US"/>
        </w:rPr>
        <w:t xml:space="preserve">    </w:t>
      </w:r>
      <w:r w:rsidRPr="004210D6">
        <w:t>с</w:t>
      </w:r>
      <w:r w:rsidRPr="004210D6">
        <w:rPr>
          <w:lang w:val="en-US"/>
        </w:rPr>
        <w:t>.</w:t>
      </w:r>
      <w:r w:rsidRPr="004210D6">
        <w:t>с</w:t>
      </w:r>
      <w:r w:rsidRPr="004210D6">
        <w:rPr>
          <w:lang w:val="en-US"/>
        </w:rPr>
        <w:t>.</w:t>
      </w:r>
      <w:r w:rsidRPr="004210D6">
        <w:t>у</w:t>
      </w:r>
    </w:p>
    <w:p w:rsidR="008454C0" w:rsidRPr="004210D6" w:rsidRDefault="008454C0">
      <w:pPr>
        <w:pStyle w:val="ConsPlusNonformat"/>
        <w:jc w:val="both"/>
      </w:pPr>
      <w:bookmarkStart w:id="4" w:name="P208"/>
      <w:bookmarkEnd w:id="4"/>
      <w:r w:rsidRPr="004210D6">
        <w:rPr>
          <w:lang w:val="en-US"/>
        </w:rPr>
        <w:t xml:space="preserve">    </w:t>
      </w:r>
      <w:r w:rsidRPr="004210D6">
        <w:t xml:space="preserve">Т             = -----------------------------------------,        </w:t>
      </w:r>
      <w:proofErr w:type="gramStart"/>
      <w:r w:rsidRPr="004210D6">
        <w:t xml:space="preserve">   (</w:t>
      </w:r>
      <w:proofErr w:type="gramEnd"/>
      <w:r w:rsidRPr="004210D6">
        <w:t>5)</w:t>
      </w:r>
    </w:p>
    <w:p w:rsidR="008454C0" w:rsidRPr="004210D6" w:rsidRDefault="008454C0">
      <w:pPr>
        <w:pStyle w:val="ConsPlusNonformat"/>
        <w:jc w:val="both"/>
      </w:pPr>
      <w:r w:rsidRPr="004210D6">
        <w:t xml:space="preserve">      </w:t>
      </w:r>
      <w:proofErr w:type="spellStart"/>
      <w:r w:rsidRPr="004210D6">
        <w:t>с.с.у.расч</w:t>
      </w:r>
      <w:proofErr w:type="spellEnd"/>
      <w:r w:rsidRPr="004210D6">
        <w:t>.                      V</w:t>
      </w:r>
    </w:p>
    <w:p w:rsidR="008454C0" w:rsidRPr="004210D6" w:rsidRDefault="008454C0">
      <w:pPr>
        <w:pStyle w:val="ConsPlusNonformat"/>
        <w:jc w:val="both"/>
      </w:pPr>
      <w:r w:rsidRPr="004210D6">
        <w:t xml:space="preserve">                                        k</w:t>
      </w:r>
    </w:p>
    <w:p w:rsidR="008454C0" w:rsidRPr="004210D6" w:rsidRDefault="008454C0">
      <w:pPr>
        <w:pStyle w:val="ConsPlusNonformat"/>
        <w:jc w:val="both"/>
      </w:pPr>
    </w:p>
    <w:p w:rsidR="008454C0" w:rsidRPr="004210D6" w:rsidRDefault="008454C0">
      <w:pPr>
        <w:pStyle w:val="ConsPlusNonformat"/>
        <w:jc w:val="both"/>
      </w:pPr>
      <w:r w:rsidRPr="004210D6">
        <w:t xml:space="preserve">    где:</w:t>
      </w:r>
    </w:p>
    <w:p w:rsidR="008454C0" w:rsidRPr="004210D6" w:rsidRDefault="008454C0">
      <w:pPr>
        <w:pStyle w:val="ConsPlusNonformat"/>
        <w:jc w:val="both"/>
      </w:pPr>
      <w:r w:rsidRPr="004210D6">
        <w:t xml:space="preserve">     2</w:t>
      </w:r>
    </w:p>
    <w:p w:rsidR="008454C0" w:rsidRPr="004210D6" w:rsidRDefault="008454C0">
      <w:pPr>
        <w:pStyle w:val="ConsPlusNonformat"/>
        <w:jc w:val="both"/>
      </w:pPr>
      <w:r w:rsidRPr="004210D6">
        <w:t xml:space="preserve">    Т       -  </w:t>
      </w:r>
      <w:proofErr w:type="gramStart"/>
      <w:r w:rsidRPr="004210D6">
        <w:t>размер  платы</w:t>
      </w:r>
      <w:proofErr w:type="gramEnd"/>
      <w:r w:rsidRPr="004210D6">
        <w:t xml:space="preserve"> за снабженческо-сбытовые услуги, установленный</w:t>
      </w:r>
    </w:p>
    <w:p w:rsidR="008454C0" w:rsidRPr="004210D6" w:rsidRDefault="008454C0">
      <w:pPr>
        <w:pStyle w:val="ConsPlusNonformat"/>
        <w:jc w:val="both"/>
      </w:pPr>
      <w:r w:rsidRPr="004210D6">
        <w:t xml:space="preserve">     </w:t>
      </w:r>
      <w:proofErr w:type="spellStart"/>
      <w:r w:rsidRPr="004210D6">
        <w:t>с.с.у</w:t>
      </w:r>
      <w:proofErr w:type="spellEnd"/>
    </w:p>
    <w:p w:rsidR="008454C0" w:rsidRPr="004210D6" w:rsidRDefault="008454C0">
      <w:pPr>
        <w:pStyle w:val="ConsPlusNonformat"/>
        <w:jc w:val="both"/>
      </w:pPr>
      <w:proofErr w:type="gramStart"/>
      <w:r w:rsidRPr="004210D6">
        <w:t>соответствующим  решением</w:t>
      </w:r>
      <w:proofErr w:type="gramEnd"/>
      <w:r w:rsidRPr="004210D6">
        <w:t xml:space="preserve">  ФСТ  России  для  объемной группы, к которой был</w:t>
      </w:r>
    </w:p>
    <w:p w:rsidR="008454C0" w:rsidRPr="004210D6" w:rsidRDefault="008454C0">
      <w:pPr>
        <w:pStyle w:val="ConsPlusNonformat"/>
        <w:jc w:val="both"/>
      </w:pPr>
      <w:r w:rsidRPr="004210D6">
        <w:t>отнесен конечный потребитель после уточнения его объемных показателей;</w:t>
      </w:r>
    </w:p>
    <w:p w:rsidR="008454C0" w:rsidRPr="004210D6" w:rsidRDefault="008454C0">
      <w:pPr>
        <w:pStyle w:val="ConsPlusNonformat"/>
        <w:jc w:val="both"/>
      </w:pPr>
      <w:r w:rsidRPr="004210D6">
        <w:t xml:space="preserve">     1</w:t>
      </w:r>
    </w:p>
    <w:p w:rsidR="008454C0" w:rsidRPr="004210D6" w:rsidRDefault="008454C0">
      <w:pPr>
        <w:pStyle w:val="ConsPlusNonformat"/>
        <w:jc w:val="both"/>
      </w:pPr>
      <w:r w:rsidRPr="004210D6">
        <w:t xml:space="preserve">    Т       -  </w:t>
      </w:r>
      <w:proofErr w:type="gramStart"/>
      <w:r w:rsidRPr="004210D6">
        <w:t>размер  платы</w:t>
      </w:r>
      <w:proofErr w:type="gramEnd"/>
      <w:r w:rsidRPr="004210D6">
        <w:t xml:space="preserve"> за снабженческо-сбытовые услуги, установленный</w:t>
      </w:r>
    </w:p>
    <w:p w:rsidR="008454C0" w:rsidRPr="004210D6" w:rsidRDefault="008454C0">
      <w:pPr>
        <w:pStyle w:val="ConsPlusNonformat"/>
        <w:jc w:val="both"/>
      </w:pPr>
      <w:r w:rsidRPr="004210D6">
        <w:t xml:space="preserve">     </w:t>
      </w:r>
      <w:proofErr w:type="spellStart"/>
      <w:r w:rsidRPr="004210D6">
        <w:t>с.с.у</w:t>
      </w:r>
      <w:proofErr w:type="spellEnd"/>
    </w:p>
    <w:p w:rsidR="008454C0" w:rsidRPr="004210D6" w:rsidRDefault="008454C0">
      <w:pPr>
        <w:pStyle w:val="ConsPlusNonformat"/>
        <w:jc w:val="both"/>
      </w:pPr>
      <w:r w:rsidRPr="004210D6">
        <w:t>соответствующим решением ФСТ России для объемной группы, к которой конечный</w:t>
      </w:r>
    </w:p>
    <w:p w:rsidR="008454C0" w:rsidRPr="004210D6" w:rsidRDefault="008454C0">
      <w:pPr>
        <w:pStyle w:val="ConsPlusNonformat"/>
        <w:jc w:val="both"/>
      </w:pPr>
      <w:r w:rsidRPr="004210D6">
        <w:t>потребитель был отнесен первоначально;</w:t>
      </w:r>
    </w:p>
    <w:p w:rsidR="008454C0" w:rsidRPr="004210D6" w:rsidRDefault="008454C0">
      <w:pPr>
        <w:pStyle w:val="ConsPlusNonformat"/>
        <w:jc w:val="both"/>
      </w:pPr>
      <w:r w:rsidRPr="004210D6">
        <w:t xml:space="preserve">    k - порядковый номер месяца, в котором конечный потребитель был отнесен</w:t>
      </w:r>
    </w:p>
    <w:p w:rsidR="008454C0" w:rsidRPr="004210D6" w:rsidRDefault="008454C0">
      <w:pPr>
        <w:pStyle w:val="ConsPlusNonformat"/>
        <w:jc w:val="both"/>
      </w:pPr>
      <w:r w:rsidRPr="004210D6">
        <w:t>к другой объемной группе;</w:t>
      </w:r>
    </w:p>
    <w:p w:rsidR="008454C0" w:rsidRPr="004210D6" w:rsidRDefault="008454C0">
      <w:pPr>
        <w:pStyle w:val="ConsPlusNonformat"/>
        <w:jc w:val="both"/>
      </w:pPr>
      <w:r w:rsidRPr="004210D6">
        <w:t xml:space="preserve">    V   -  объем поставки газа конечному потребителю, который был отнесен к</w:t>
      </w:r>
    </w:p>
    <w:p w:rsidR="008454C0" w:rsidRPr="004210D6" w:rsidRDefault="008454C0">
      <w:pPr>
        <w:pStyle w:val="ConsPlusNonformat"/>
        <w:jc w:val="both"/>
      </w:pPr>
      <w:r w:rsidRPr="004210D6">
        <w:t xml:space="preserve">     i</w:t>
      </w:r>
    </w:p>
    <w:p w:rsidR="008454C0" w:rsidRPr="004210D6" w:rsidRDefault="008454C0">
      <w:pPr>
        <w:pStyle w:val="ConsPlusNonformat"/>
        <w:jc w:val="both"/>
      </w:pPr>
      <w:r w:rsidRPr="004210D6">
        <w:t>другой объемной группе в соответствующем месяце.</w:t>
      </w:r>
    </w:p>
    <w:p w:rsidR="008454C0" w:rsidRPr="004210D6" w:rsidRDefault="008454C0">
      <w:pPr>
        <w:pStyle w:val="ConsPlusNonformat"/>
        <w:jc w:val="both"/>
      </w:pPr>
      <w:r w:rsidRPr="004210D6">
        <w:t xml:space="preserve">                               k</w:t>
      </w:r>
    </w:p>
    <w:p w:rsidR="008454C0" w:rsidRPr="004210D6" w:rsidRDefault="008454C0">
      <w:pPr>
        <w:pStyle w:val="ConsPlusNonformat"/>
        <w:jc w:val="both"/>
      </w:pPr>
      <w:r w:rsidRPr="004210D6">
        <w:t xml:space="preserve">    </w:t>
      </w:r>
      <w:proofErr w:type="gramStart"/>
      <w:r w:rsidRPr="004210D6">
        <w:t>В  случае</w:t>
      </w:r>
      <w:proofErr w:type="gramEnd"/>
      <w:r w:rsidRPr="004210D6">
        <w:t xml:space="preserve">  если  значение Т           ,  рассчитываемого   по   формуле</w:t>
      </w:r>
    </w:p>
    <w:p w:rsidR="008454C0" w:rsidRPr="004210D6" w:rsidRDefault="008454C0">
      <w:pPr>
        <w:pStyle w:val="ConsPlusNonformat"/>
        <w:jc w:val="both"/>
      </w:pPr>
      <w:r w:rsidRPr="004210D6">
        <w:t xml:space="preserve">                               </w:t>
      </w:r>
      <w:proofErr w:type="spellStart"/>
      <w:r w:rsidRPr="004210D6">
        <w:t>с.с.у.расч</w:t>
      </w:r>
      <w:proofErr w:type="spellEnd"/>
      <w:r w:rsidRPr="004210D6">
        <w:t>.</w:t>
      </w:r>
    </w:p>
    <w:p w:rsidR="008454C0" w:rsidRPr="004210D6" w:rsidRDefault="004210D6">
      <w:pPr>
        <w:pStyle w:val="ConsPlusNonformat"/>
        <w:jc w:val="both"/>
      </w:pPr>
      <w:hyperlink w:anchor="P208" w:history="1">
        <w:r w:rsidR="008454C0" w:rsidRPr="004210D6">
          <w:t>(5</w:t>
        </w:r>
        <w:proofErr w:type="gramStart"/>
        <w:r w:rsidR="008454C0" w:rsidRPr="004210D6">
          <w:t>)</w:t>
        </w:r>
      </w:hyperlink>
      <w:r w:rsidR="008454C0" w:rsidRPr="004210D6">
        <w:t>,  оказывается</w:t>
      </w:r>
      <w:proofErr w:type="gramEnd"/>
      <w:r w:rsidR="008454C0" w:rsidRPr="004210D6">
        <w:t xml:space="preserve">  отрицательным,   то   плата   за   снабженческо-сбытовые</w:t>
      </w:r>
    </w:p>
    <w:p w:rsidR="008454C0" w:rsidRPr="004210D6" w:rsidRDefault="008454C0">
      <w:pPr>
        <w:pStyle w:val="ConsPlusNonformat"/>
        <w:jc w:val="both"/>
      </w:pPr>
      <w:r w:rsidRPr="004210D6">
        <w:t xml:space="preserve">услуги    в    этом    месяце   не   </w:t>
      </w:r>
      <w:proofErr w:type="gramStart"/>
      <w:r w:rsidRPr="004210D6">
        <w:t xml:space="preserve">применяется,   </w:t>
      </w:r>
      <w:proofErr w:type="gramEnd"/>
      <w:r w:rsidRPr="004210D6">
        <w:t>а   размер   платы   за</w:t>
      </w:r>
    </w:p>
    <w:p w:rsidR="008454C0" w:rsidRPr="004210D6" w:rsidRDefault="008454C0">
      <w:pPr>
        <w:pStyle w:val="ConsPlusNonformat"/>
        <w:jc w:val="both"/>
      </w:pPr>
      <w:r w:rsidRPr="004210D6">
        <w:t xml:space="preserve">снабженческо-сбытовые   </w:t>
      </w:r>
      <w:proofErr w:type="gramStart"/>
      <w:r w:rsidRPr="004210D6">
        <w:t xml:space="preserve">услуги,   </w:t>
      </w:r>
      <w:proofErr w:type="gramEnd"/>
      <w:r w:rsidRPr="004210D6">
        <w:t>применяемый   к   объему  поставки  газа,</w:t>
      </w:r>
    </w:p>
    <w:p w:rsidR="008454C0" w:rsidRPr="004210D6" w:rsidRDefault="008454C0">
      <w:pPr>
        <w:pStyle w:val="ConsPlusNonformat"/>
        <w:jc w:val="both"/>
      </w:pPr>
      <w:r w:rsidRPr="004210D6">
        <w:t xml:space="preserve">поставляемого   данному   конечному   </w:t>
      </w:r>
      <w:proofErr w:type="gramStart"/>
      <w:r w:rsidRPr="004210D6">
        <w:t xml:space="preserve">потребителю,   </w:t>
      </w:r>
      <w:proofErr w:type="gramEnd"/>
      <w:r w:rsidRPr="004210D6">
        <w:t>в   следующем   месяце</w:t>
      </w:r>
    </w:p>
    <w:p w:rsidR="008454C0" w:rsidRPr="004210D6" w:rsidRDefault="008454C0">
      <w:pPr>
        <w:pStyle w:val="ConsPlusNonformat"/>
        <w:jc w:val="both"/>
      </w:pPr>
      <w:r w:rsidRPr="004210D6">
        <w:t>рассчитывается по следующей формуле:</w:t>
      </w:r>
    </w:p>
    <w:p w:rsidR="008454C0" w:rsidRPr="004210D6" w:rsidRDefault="008454C0">
      <w:pPr>
        <w:pStyle w:val="ConsPlusNonformat"/>
        <w:jc w:val="both"/>
      </w:pPr>
    </w:p>
    <w:p w:rsidR="008454C0" w:rsidRPr="004210D6" w:rsidRDefault="008454C0">
      <w:pPr>
        <w:pStyle w:val="ConsPlusNonformat"/>
        <w:jc w:val="both"/>
      </w:pPr>
      <w:r w:rsidRPr="004210D6">
        <w:t xml:space="preserve">                     2                    k</w:t>
      </w:r>
    </w:p>
    <w:p w:rsidR="008454C0" w:rsidRPr="004210D6" w:rsidRDefault="008454C0">
      <w:pPr>
        <w:pStyle w:val="ConsPlusNonformat"/>
        <w:jc w:val="both"/>
      </w:pPr>
      <w:r w:rsidRPr="004210D6">
        <w:t xml:space="preserve">                    Т      x V    + </w:t>
      </w:r>
      <w:proofErr w:type="gramStart"/>
      <w:r w:rsidRPr="004210D6">
        <w:t>V  x</w:t>
      </w:r>
      <w:proofErr w:type="gramEnd"/>
      <w:r w:rsidRPr="004210D6">
        <w:t xml:space="preserve"> Т</w:t>
      </w:r>
    </w:p>
    <w:p w:rsidR="008454C0" w:rsidRPr="004210D6" w:rsidRDefault="008454C0">
      <w:pPr>
        <w:pStyle w:val="ConsPlusNonformat"/>
        <w:jc w:val="both"/>
      </w:pPr>
      <w:r w:rsidRPr="004210D6">
        <w:t xml:space="preserve">     k+1             </w:t>
      </w:r>
      <w:proofErr w:type="spellStart"/>
      <w:r w:rsidRPr="004210D6">
        <w:t>с.с.у</w:t>
      </w:r>
      <w:proofErr w:type="spellEnd"/>
      <w:r w:rsidRPr="004210D6">
        <w:t xml:space="preserve">    k+1    k    </w:t>
      </w:r>
      <w:proofErr w:type="spellStart"/>
      <w:r w:rsidRPr="004210D6">
        <w:t>с.с.у.расч</w:t>
      </w:r>
      <w:proofErr w:type="spellEnd"/>
      <w:r w:rsidRPr="004210D6">
        <w:t>.</w:t>
      </w:r>
    </w:p>
    <w:p w:rsidR="008454C0" w:rsidRPr="004210D6" w:rsidRDefault="008454C0">
      <w:pPr>
        <w:pStyle w:val="ConsPlusNonformat"/>
        <w:jc w:val="both"/>
      </w:pPr>
      <w:bookmarkStart w:id="5" w:name="P240"/>
      <w:bookmarkEnd w:id="5"/>
      <w:r w:rsidRPr="004210D6">
        <w:t xml:space="preserve">    Т            = -----------------------------------.                 (6)</w:t>
      </w:r>
    </w:p>
    <w:p w:rsidR="008454C0" w:rsidRPr="004210D6" w:rsidRDefault="008454C0">
      <w:pPr>
        <w:pStyle w:val="ConsPlusNonformat"/>
        <w:jc w:val="both"/>
      </w:pPr>
      <w:r w:rsidRPr="004210D6">
        <w:t xml:space="preserve">     </w:t>
      </w:r>
      <w:proofErr w:type="spellStart"/>
      <w:r w:rsidRPr="004210D6">
        <w:t>с.с.у.расч</w:t>
      </w:r>
      <w:proofErr w:type="spellEnd"/>
      <w:r w:rsidRPr="004210D6">
        <w:t>.                  V</w:t>
      </w:r>
    </w:p>
    <w:p w:rsidR="008454C0" w:rsidRPr="004210D6" w:rsidRDefault="008454C0">
      <w:pPr>
        <w:pStyle w:val="ConsPlusNonformat"/>
        <w:jc w:val="both"/>
      </w:pPr>
      <w:r w:rsidRPr="004210D6">
        <w:t xml:space="preserve">                                   k+1</w:t>
      </w:r>
    </w:p>
    <w:p w:rsidR="008454C0" w:rsidRPr="004210D6" w:rsidRDefault="008454C0">
      <w:pPr>
        <w:pStyle w:val="ConsPlusNonformat"/>
        <w:jc w:val="both"/>
      </w:pPr>
    </w:p>
    <w:p w:rsidR="008454C0" w:rsidRPr="004210D6" w:rsidRDefault="008454C0">
      <w:pPr>
        <w:pStyle w:val="ConsPlusNonformat"/>
        <w:jc w:val="both"/>
      </w:pPr>
      <w:r w:rsidRPr="004210D6">
        <w:t xml:space="preserve">                                k+1</w:t>
      </w:r>
    </w:p>
    <w:p w:rsidR="008454C0" w:rsidRPr="004210D6" w:rsidRDefault="008454C0">
      <w:pPr>
        <w:pStyle w:val="ConsPlusNonformat"/>
        <w:jc w:val="both"/>
      </w:pPr>
      <w:r w:rsidRPr="004210D6">
        <w:t xml:space="preserve">    </w:t>
      </w:r>
      <w:proofErr w:type="gramStart"/>
      <w:r w:rsidRPr="004210D6">
        <w:t>В  случае</w:t>
      </w:r>
      <w:proofErr w:type="gramEnd"/>
      <w:r w:rsidRPr="004210D6">
        <w:t xml:space="preserve">  если  значение  Т           ,  рассчитываемого  по   формуле</w:t>
      </w:r>
    </w:p>
    <w:p w:rsidR="008454C0" w:rsidRPr="004210D6" w:rsidRDefault="008454C0">
      <w:pPr>
        <w:pStyle w:val="ConsPlusNonformat"/>
        <w:jc w:val="both"/>
      </w:pPr>
      <w:r w:rsidRPr="004210D6">
        <w:t xml:space="preserve">                                </w:t>
      </w:r>
      <w:proofErr w:type="spellStart"/>
      <w:r w:rsidRPr="004210D6">
        <w:t>с.с.у.расч</w:t>
      </w:r>
      <w:proofErr w:type="spellEnd"/>
      <w:r w:rsidRPr="004210D6">
        <w:t>.</w:t>
      </w:r>
    </w:p>
    <w:p w:rsidR="008454C0" w:rsidRPr="004210D6" w:rsidRDefault="004210D6">
      <w:pPr>
        <w:pStyle w:val="ConsPlusNonformat"/>
        <w:jc w:val="both"/>
      </w:pPr>
      <w:hyperlink w:anchor="P240" w:history="1">
        <w:r w:rsidR="008454C0" w:rsidRPr="004210D6">
          <w:t>(6</w:t>
        </w:r>
        <w:proofErr w:type="gramStart"/>
        <w:r w:rsidR="008454C0" w:rsidRPr="004210D6">
          <w:t>)</w:t>
        </w:r>
      </w:hyperlink>
      <w:r w:rsidR="008454C0" w:rsidRPr="004210D6">
        <w:t>,  вновь</w:t>
      </w:r>
      <w:proofErr w:type="gramEnd"/>
      <w:r w:rsidR="008454C0" w:rsidRPr="004210D6">
        <w:t xml:space="preserve">  оказывается  отрицательным,  то плата за снабженческо-сбытовые</w:t>
      </w:r>
    </w:p>
    <w:p w:rsidR="008454C0" w:rsidRPr="004210D6" w:rsidRDefault="008454C0">
      <w:pPr>
        <w:pStyle w:val="ConsPlusNonformat"/>
        <w:jc w:val="both"/>
      </w:pPr>
      <w:proofErr w:type="gramStart"/>
      <w:r w:rsidRPr="004210D6">
        <w:t>услуги  в</w:t>
      </w:r>
      <w:proofErr w:type="gramEnd"/>
      <w:r w:rsidRPr="004210D6">
        <w:t xml:space="preserve">  этом  месяце  не  взимается, а расчет по </w:t>
      </w:r>
      <w:hyperlink w:anchor="P240" w:history="1">
        <w:r w:rsidRPr="004210D6">
          <w:t>формуле (6)</w:t>
        </w:r>
      </w:hyperlink>
      <w:r w:rsidRPr="004210D6">
        <w:t xml:space="preserve"> повторяется</w:t>
      </w:r>
    </w:p>
    <w:p w:rsidR="008454C0" w:rsidRPr="004210D6" w:rsidRDefault="008454C0">
      <w:pPr>
        <w:pStyle w:val="ConsPlusNonformat"/>
        <w:jc w:val="both"/>
      </w:pPr>
      <w:r w:rsidRPr="004210D6">
        <w:t xml:space="preserve">каждый   </w:t>
      </w:r>
      <w:proofErr w:type="gramStart"/>
      <w:r w:rsidRPr="004210D6">
        <w:t>месяц  до</w:t>
      </w:r>
      <w:proofErr w:type="gramEnd"/>
      <w:r w:rsidRPr="004210D6">
        <w:t xml:space="preserve">  получения  положительного  значения  размера  платы  за</w:t>
      </w:r>
    </w:p>
    <w:p w:rsidR="008454C0" w:rsidRPr="004210D6" w:rsidRDefault="008454C0">
      <w:pPr>
        <w:pStyle w:val="ConsPlusNonformat"/>
        <w:jc w:val="both"/>
      </w:pPr>
      <w:r w:rsidRPr="004210D6">
        <w:t>снабженческо-сбытовые услуги.</w:t>
      </w:r>
    </w:p>
    <w:p w:rsidR="008454C0" w:rsidRPr="004210D6" w:rsidRDefault="008454C0">
      <w:pPr>
        <w:pStyle w:val="ConsPlusNonformat"/>
        <w:jc w:val="both"/>
      </w:pPr>
      <w:r w:rsidRPr="004210D6">
        <w:t xml:space="preserve">                             k</w:t>
      </w:r>
    </w:p>
    <w:p w:rsidR="008454C0" w:rsidRPr="004210D6" w:rsidRDefault="008454C0">
      <w:pPr>
        <w:pStyle w:val="ConsPlusNonformat"/>
        <w:jc w:val="both"/>
      </w:pPr>
      <w:r w:rsidRPr="004210D6">
        <w:t xml:space="preserve">    В случае </w:t>
      </w:r>
      <w:proofErr w:type="gramStart"/>
      <w:r w:rsidRPr="004210D6">
        <w:t>если  значение</w:t>
      </w:r>
      <w:proofErr w:type="gramEnd"/>
      <w:r w:rsidRPr="004210D6">
        <w:t xml:space="preserve"> Т           ,   рассчитываемого по </w:t>
      </w:r>
      <w:hyperlink w:anchor="P208" w:history="1">
        <w:r w:rsidRPr="004210D6">
          <w:t>формуле (5)</w:t>
        </w:r>
      </w:hyperlink>
      <w:r w:rsidRPr="004210D6">
        <w:t>,</w:t>
      </w:r>
    </w:p>
    <w:p w:rsidR="008454C0" w:rsidRPr="004210D6" w:rsidRDefault="008454C0">
      <w:pPr>
        <w:pStyle w:val="ConsPlusNonformat"/>
        <w:jc w:val="both"/>
      </w:pPr>
      <w:r w:rsidRPr="004210D6">
        <w:t xml:space="preserve">                             </w:t>
      </w:r>
      <w:proofErr w:type="spellStart"/>
      <w:r w:rsidRPr="004210D6">
        <w:t>с.с.у.расч</w:t>
      </w:r>
      <w:proofErr w:type="spellEnd"/>
      <w:r w:rsidRPr="004210D6">
        <w:t>.</w:t>
      </w:r>
    </w:p>
    <w:p w:rsidR="008454C0" w:rsidRPr="004210D6" w:rsidRDefault="008454C0">
      <w:pPr>
        <w:pStyle w:val="ConsPlusNonformat"/>
        <w:jc w:val="both"/>
      </w:pPr>
      <w:proofErr w:type="gramStart"/>
      <w:r w:rsidRPr="004210D6">
        <w:t>оказывается  отрицательным</w:t>
      </w:r>
      <w:proofErr w:type="gramEnd"/>
      <w:r w:rsidRPr="004210D6">
        <w:t>,  осуществляется проведение перерасчета платы за</w:t>
      </w:r>
    </w:p>
    <w:p w:rsidR="008454C0" w:rsidRPr="004210D6" w:rsidRDefault="008454C0">
      <w:pPr>
        <w:pStyle w:val="ConsPlusNonformat"/>
        <w:jc w:val="both"/>
      </w:pPr>
      <w:r w:rsidRPr="004210D6">
        <w:t>снабженческо-</w:t>
      </w:r>
      <w:proofErr w:type="gramStart"/>
      <w:r w:rsidRPr="004210D6">
        <w:t>сбытовые  услуги</w:t>
      </w:r>
      <w:proofErr w:type="gramEnd"/>
      <w:r w:rsidRPr="004210D6">
        <w:t xml:space="preserve">  в соответствии с алгоритмом, предусмотренным</w:t>
      </w:r>
    </w:p>
    <w:p w:rsidR="008454C0" w:rsidRPr="004210D6" w:rsidRDefault="008454C0">
      <w:pPr>
        <w:pStyle w:val="ConsPlusNonformat"/>
        <w:jc w:val="both"/>
      </w:pPr>
      <w:r w:rsidRPr="004210D6">
        <w:t>формулой (6</w:t>
      </w:r>
      <w:proofErr w:type="gramStart"/>
      <w:r w:rsidRPr="004210D6">
        <w:t>),  за</w:t>
      </w:r>
      <w:proofErr w:type="gramEnd"/>
      <w:r w:rsidRPr="004210D6">
        <w:t xml:space="preserve">  предыдущий  месяц   в  случае,  если  это  предусмотрено</w:t>
      </w:r>
    </w:p>
    <w:p w:rsidR="008454C0" w:rsidRPr="004210D6" w:rsidRDefault="008454C0">
      <w:pPr>
        <w:pStyle w:val="ConsPlusNonformat"/>
        <w:jc w:val="both"/>
      </w:pPr>
      <w:r w:rsidRPr="004210D6">
        <w:t>договором поставки и (или) рассматриваемый поставщик больше не осуществляет</w:t>
      </w:r>
    </w:p>
    <w:p w:rsidR="008454C0" w:rsidRPr="004210D6" w:rsidRDefault="008454C0">
      <w:pPr>
        <w:pStyle w:val="ConsPlusNonformat"/>
        <w:jc w:val="both"/>
      </w:pPr>
      <w:r w:rsidRPr="004210D6">
        <w:t>поставку газа указанному конечному потребителю.</w:t>
      </w:r>
    </w:p>
    <w:p w:rsidR="008454C0" w:rsidRPr="004210D6" w:rsidRDefault="008454C0">
      <w:pPr>
        <w:pStyle w:val="ConsPlusNormal"/>
        <w:ind w:firstLine="540"/>
        <w:jc w:val="both"/>
      </w:pPr>
      <w:r w:rsidRPr="004210D6">
        <w:t xml:space="preserve">Абзац исключен. - </w:t>
      </w:r>
      <w:hyperlink r:id="rId31" w:history="1">
        <w:r w:rsidRPr="004210D6">
          <w:t>Приказ</w:t>
        </w:r>
      </w:hyperlink>
      <w:r w:rsidRPr="004210D6">
        <w:t xml:space="preserve"> ФСТ РФ от 27.10.2011 N 254-э/4.</w:t>
      </w:r>
    </w:p>
    <w:p w:rsidR="008454C0" w:rsidRPr="004210D6" w:rsidRDefault="004210D6">
      <w:pPr>
        <w:pStyle w:val="ConsPlusNormal"/>
        <w:spacing w:before="220"/>
        <w:ind w:firstLine="540"/>
        <w:jc w:val="both"/>
      </w:pPr>
      <w:hyperlink r:id="rId32" w:history="1">
        <w:r w:rsidR="008454C0" w:rsidRPr="004210D6">
          <w:t>21</w:t>
        </w:r>
      </w:hyperlink>
      <w:r w:rsidR="008454C0" w:rsidRPr="004210D6">
        <w:t xml:space="preserve">. В случае если в течение календарного года после начала поставки газа вследствие заключения дополнительных соглашений к договору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105" w:history="1">
        <w:r w:rsidR="008454C0" w:rsidRPr="004210D6">
          <w:t>пункте 20</w:t>
        </w:r>
      </w:hyperlink>
      <w:r w:rsidR="008454C0" w:rsidRPr="004210D6">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поставки газа не проводится, если это указано в договоре поставки.</w:t>
      </w:r>
    </w:p>
    <w:p w:rsidR="008454C0" w:rsidRPr="004210D6" w:rsidRDefault="008454C0">
      <w:pPr>
        <w:pStyle w:val="ConsPlusNormal"/>
      </w:pPr>
      <w:r w:rsidRPr="004210D6">
        <w:t xml:space="preserve">(п. 21 в ред. </w:t>
      </w:r>
      <w:hyperlink r:id="rId33" w:history="1">
        <w:r w:rsidRPr="004210D6">
          <w:t>Приказа</w:t>
        </w:r>
      </w:hyperlink>
      <w:r w:rsidRPr="004210D6">
        <w:t xml:space="preserve"> ФСТ РФ от 27.10.2011 N 254-э/4)</w:t>
      </w:r>
    </w:p>
    <w:p w:rsidR="008454C0" w:rsidRPr="004210D6" w:rsidRDefault="004210D6">
      <w:pPr>
        <w:pStyle w:val="ConsPlusNormal"/>
        <w:spacing w:before="220"/>
        <w:ind w:firstLine="540"/>
        <w:jc w:val="both"/>
      </w:pPr>
      <w:hyperlink r:id="rId34" w:history="1">
        <w:r w:rsidR="008454C0" w:rsidRPr="004210D6">
          <w:t>22</w:t>
        </w:r>
      </w:hyperlink>
      <w:r w:rsidR="008454C0" w:rsidRPr="004210D6">
        <w:t>.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 куб., что сопровождается завершением поставки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и (или) газотранспортным сетям, передавшему указанное оборудование (далее - КП 1), и началом поставки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и (или) газотранспортным сетям, правила отнесения указанных конечных потребителей к группам, по которым дифференцируется плата за снабженческо-сбытовые услуги, определяются ниже в данном пункте.</w:t>
      </w:r>
    </w:p>
    <w:p w:rsidR="008454C0" w:rsidRPr="004210D6" w:rsidRDefault="008454C0">
      <w:pPr>
        <w:pStyle w:val="ConsPlusNormal"/>
      </w:pPr>
      <w:r w:rsidRPr="004210D6">
        <w:t xml:space="preserve">(в ред. </w:t>
      </w:r>
      <w:hyperlink r:id="rId35" w:history="1">
        <w:r w:rsidRPr="004210D6">
          <w:t>Приказа</w:t>
        </w:r>
      </w:hyperlink>
      <w:r w:rsidRPr="004210D6">
        <w:t xml:space="preserve"> ФСТ РФ от 27.10.2011 N 254-э/4)</w:t>
      </w:r>
    </w:p>
    <w:p w:rsidR="008454C0" w:rsidRPr="004210D6" w:rsidRDefault="008454C0">
      <w:pPr>
        <w:pStyle w:val="ConsPlusNormal"/>
        <w:spacing w:before="220"/>
        <w:ind w:firstLine="540"/>
        <w:jc w:val="both"/>
      </w:pPr>
      <w:r w:rsidRPr="004210D6">
        <w:t>В случае если договор поставки газа заключен с КП 1 на полный календарный год, то первоначальное отнесение КП 1 к группе производится исходя из объема поставки газа по данной точке подключения, указанного в договоре с КП 1.</w:t>
      </w:r>
    </w:p>
    <w:p w:rsidR="008454C0" w:rsidRPr="004210D6" w:rsidRDefault="008454C0">
      <w:pPr>
        <w:pStyle w:val="ConsPlusNormal"/>
        <w:spacing w:before="220"/>
        <w:ind w:firstLine="540"/>
        <w:jc w:val="both"/>
      </w:pPr>
      <w:r w:rsidRPr="004210D6">
        <w:t>В случае если договор поставки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поставки газа по данной точке подключения КП 1 за полный предыдущий год (в случае отсутствия таких данных - договорного объема поставки газа по данной точке подключения КП 1, пересчитанного на полный год с использованием метода, приведенного в настоящих Методических указаниях).</w:t>
      </w:r>
    </w:p>
    <w:p w:rsidR="008454C0" w:rsidRPr="004210D6" w:rsidRDefault="008454C0">
      <w:pPr>
        <w:pStyle w:val="ConsPlusNormal"/>
        <w:spacing w:before="220"/>
        <w:ind w:firstLine="540"/>
        <w:jc w:val="both"/>
      </w:pPr>
      <w:r w:rsidRPr="004210D6">
        <w:t>Первоначальное отнесение к группе КП 2 производится исходя из суммы фактического потребления газа в текущем календарном году по данной точке подключения КП 1 и договорного объема поставки газа на оставшийся период текущего календарного года КП 2.</w:t>
      </w:r>
    </w:p>
    <w:p w:rsidR="008454C0" w:rsidRPr="004210D6" w:rsidRDefault="008454C0">
      <w:pPr>
        <w:pStyle w:val="ConsPlusNormal"/>
        <w:spacing w:before="220"/>
        <w:ind w:firstLine="540"/>
        <w:jc w:val="both"/>
      </w:pPr>
      <w:r w:rsidRPr="004210D6">
        <w:t>Проведение корректировки отнесения КП 1 к группе производится исходя из суммы фактического объема поставки газа КП 1 по рассматриваемой точке подключения и договорного объема поставки газа КП 2.</w:t>
      </w:r>
    </w:p>
    <w:p w:rsidR="008454C0" w:rsidRPr="004210D6" w:rsidRDefault="008454C0">
      <w:pPr>
        <w:pStyle w:val="ConsPlusNormal"/>
        <w:spacing w:before="220"/>
        <w:ind w:firstLine="540"/>
        <w:jc w:val="both"/>
      </w:pPr>
      <w:r w:rsidRPr="004210D6">
        <w:t>В случае если суммарный фактический объем поставки газа КП 1 и КП 2 за календарный год по рассматриваемой точке подключения выходит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rsidR="008454C0" w:rsidRPr="004210D6" w:rsidRDefault="008454C0">
      <w:pPr>
        <w:pStyle w:val="ConsPlusNormal"/>
        <w:spacing w:before="220"/>
        <w:ind w:firstLine="540"/>
        <w:jc w:val="both"/>
      </w:pPr>
      <w:r w:rsidRPr="004210D6">
        <w:t xml:space="preserve">Подходы формирования тарифов в случае проведения корректировки отнесения КП 1 и КП 2 к группе аналогичны указанным в </w:t>
      </w:r>
      <w:hyperlink w:anchor="P105" w:history="1">
        <w:r w:rsidRPr="004210D6">
          <w:t>пункте 20</w:t>
        </w:r>
      </w:hyperlink>
      <w:r w:rsidRPr="004210D6">
        <w:t xml:space="preserve"> настоящих Методических указаний.</w:t>
      </w:r>
    </w:p>
    <w:p w:rsidR="008454C0" w:rsidRPr="004210D6" w:rsidRDefault="008454C0">
      <w:pPr>
        <w:pStyle w:val="ConsPlusNormal"/>
      </w:pPr>
      <w:r w:rsidRPr="004210D6">
        <w:t xml:space="preserve">(в ред. </w:t>
      </w:r>
      <w:hyperlink r:id="rId36" w:history="1">
        <w:r w:rsidRPr="004210D6">
          <w:t>Приказа</w:t>
        </w:r>
      </w:hyperlink>
      <w:r w:rsidRPr="004210D6">
        <w:t xml:space="preserve"> ФСТ РФ от 27.10.2011 N 254-э/4)</w:t>
      </w:r>
    </w:p>
    <w:p w:rsidR="008454C0" w:rsidRPr="004210D6" w:rsidRDefault="008454C0">
      <w:pPr>
        <w:pStyle w:val="ConsPlusNormal"/>
        <w:spacing w:before="220"/>
        <w:ind w:firstLine="540"/>
        <w:jc w:val="both"/>
      </w:pPr>
      <w:r w:rsidRPr="004210D6">
        <w:lastRenderedPageBreak/>
        <w:t xml:space="preserve">Абзац исключен. - </w:t>
      </w:r>
      <w:hyperlink r:id="rId37" w:history="1">
        <w:r w:rsidRPr="004210D6">
          <w:t>Приказ</w:t>
        </w:r>
      </w:hyperlink>
      <w:r w:rsidRPr="004210D6">
        <w:t xml:space="preserve"> ФСТ РФ от 27.10.2011 N 254-э/4.</w:t>
      </w:r>
    </w:p>
    <w:p w:rsidR="008454C0" w:rsidRPr="004210D6" w:rsidRDefault="008454C0">
      <w:pPr>
        <w:pStyle w:val="ConsPlusNormal"/>
        <w:spacing w:before="220"/>
        <w:ind w:firstLine="540"/>
        <w:jc w:val="both"/>
      </w:pPr>
      <w:r w:rsidRPr="004210D6">
        <w:t>23. Для случаев, когда в течение календарного года происходит смена поставщика газа, на который распространяется государственное регулирование оптовых цен, правила отнесения конечных потребителей к группам, по которым дифференцируется плата за снабженческо-сбытовые услуги, определяются ниже в данном пункте.</w:t>
      </w:r>
    </w:p>
    <w:p w:rsidR="008454C0" w:rsidRPr="004210D6" w:rsidRDefault="008454C0">
      <w:pPr>
        <w:pStyle w:val="ConsPlusNormal"/>
        <w:spacing w:before="220"/>
        <w:ind w:firstLine="540"/>
        <w:jc w:val="both"/>
      </w:pPr>
      <w:r w:rsidRPr="004210D6">
        <w:t>В случае если договор поставки газа заключен с первым поставщиком на полный календарный год, то первоначальное отнесение конечного потребителя к группе последующим поставщиком производится исходя из объема поставки газа по данной точке подключения, указанного в договоре с первым поставщиком.</w:t>
      </w:r>
    </w:p>
    <w:p w:rsidR="008454C0" w:rsidRPr="004210D6" w:rsidRDefault="008454C0">
      <w:pPr>
        <w:pStyle w:val="ConsPlusNormal"/>
        <w:spacing w:before="220"/>
        <w:ind w:firstLine="540"/>
        <w:jc w:val="both"/>
      </w:pPr>
      <w:r w:rsidRPr="004210D6">
        <w:t>В случае если договоры поставки газа заключены к моменту начала поставки газа с обоими поставщиками на соответствующие периоды поставки газа, то первоначальное отнесение конечного потребителя к группе производится исходя из суммы объемов поставки газа по данной точке подключения, указанных в договорах с обоими поставщиками.</w:t>
      </w:r>
    </w:p>
    <w:p w:rsidR="008454C0" w:rsidRPr="004210D6" w:rsidRDefault="008454C0">
      <w:pPr>
        <w:pStyle w:val="ConsPlusNormal"/>
        <w:spacing w:before="220"/>
        <w:ind w:firstLine="540"/>
        <w:jc w:val="both"/>
      </w:pPr>
      <w:r w:rsidRPr="004210D6">
        <w:t xml:space="preserve">В случае если договор поставки газа заключен только с первым поставщиком на неполный календарный год, то первоначальное отнесение конечного потребителя к группе последующим поставщиком производится исходя из фактического объема поставки газа по данной точке подключения рассматриваемого конечного потребителя за полный предыдущий год (в случае отсутствия таких данных - договорного объема поставки газа по данной точке подключения, пересчитанного на полный год с использованием метода, приведенного в </w:t>
      </w:r>
      <w:hyperlink w:anchor="P76" w:history="1">
        <w:r w:rsidRPr="004210D6">
          <w:t>пункте 11</w:t>
        </w:r>
      </w:hyperlink>
      <w:r w:rsidRPr="004210D6">
        <w:t xml:space="preserve"> настоящих Методических указаниях).</w:t>
      </w:r>
    </w:p>
    <w:p w:rsidR="008454C0" w:rsidRPr="004210D6" w:rsidRDefault="008454C0">
      <w:pPr>
        <w:pStyle w:val="ConsPlusNormal"/>
        <w:spacing w:before="220"/>
        <w:ind w:firstLine="540"/>
        <w:jc w:val="both"/>
      </w:pPr>
      <w:r w:rsidRPr="004210D6">
        <w:t>Определение необходимости проведения корректировки отнесения конечного потребителя к группе по окончании периода поставки газа первым поставщиком производится исходя из суммы фактического объема поставки газа первым поставщиком и договорного объема поставки газа вторым поставщиком по рассматриваемой точке подключения.</w:t>
      </w:r>
    </w:p>
    <w:p w:rsidR="008454C0" w:rsidRPr="004210D6" w:rsidRDefault="008454C0">
      <w:pPr>
        <w:pStyle w:val="ConsPlusNormal"/>
        <w:spacing w:before="220"/>
        <w:ind w:firstLine="540"/>
        <w:jc w:val="both"/>
      </w:pPr>
      <w:r w:rsidRPr="004210D6">
        <w:t>В случае если суммарный фактический объем поставки газа всеми поставщиками за календарный год по рассматриваемой точке подключения выходит за рамки объемных пределов формирования группы, к которой указанные потребители были отнесены, проводится отнесение конечного потребителя к другой группе.</w:t>
      </w:r>
    </w:p>
    <w:p w:rsidR="008454C0" w:rsidRPr="004210D6" w:rsidRDefault="008454C0">
      <w:pPr>
        <w:pStyle w:val="ConsPlusNormal"/>
        <w:spacing w:before="220"/>
        <w:ind w:firstLine="540"/>
        <w:jc w:val="both"/>
      </w:pPr>
      <w:r w:rsidRPr="004210D6">
        <w:t xml:space="preserve">Подходы формирования тарифов в случае проведения корректировки отнесения конечного потребителя к группе аналогичны указанным в </w:t>
      </w:r>
      <w:hyperlink w:anchor="P105" w:history="1">
        <w:r w:rsidRPr="004210D6">
          <w:t>пункте 20</w:t>
        </w:r>
      </w:hyperlink>
      <w:r w:rsidRPr="004210D6">
        <w:t xml:space="preserve"> настоящих Методических указаний.</w:t>
      </w:r>
    </w:p>
    <w:p w:rsidR="008454C0" w:rsidRPr="004210D6" w:rsidRDefault="008454C0">
      <w:pPr>
        <w:pStyle w:val="ConsPlusNormal"/>
      </w:pPr>
      <w:r w:rsidRPr="004210D6">
        <w:t xml:space="preserve">(п. 23 введен </w:t>
      </w:r>
      <w:hyperlink r:id="rId38" w:history="1">
        <w:r w:rsidRPr="004210D6">
          <w:t>Приказом</w:t>
        </w:r>
      </w:hyperlink>
      <w:r w:rsidRPr="004210D6">
        <w:t xml:space="preserve"> ФСТ РФ от 27.10.2011 N 254-э/4)</w:t>
      </w: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jc w:val="right"/>
        <w:outlineLvl w:val="1"/>
      </w:pPr>
      <w:r w:rsidRPr="004210D6">
        <w:t>Приложение 1</w:t>
      </w:r>
    </w:p>
    <w:p w:rsidR="008454C0" w:rsidRPr="004210D6" w:rsidRDefault="008454C0">
      <w:pPr>
        <w:pStyle w:val="ConsPlusNormal"/>
        <w:jc w:val="right"/>
      </w:pPr>
      <w:r w:rsidRPr="004210D6">
        <w:t>к Методическим указаниям по</w:t>
      </w:r>
    </w:p>
    <w:p w:rsidR="008454C0" w:rsidRPr="004210D6" w:rsidRDefault="008454C0">
      <w:pPr>
        <w:pStyle w:val="ConsPlusNormal"/>
        <w:jc w:val="right"/>
      </w:pPr>
      <w:r w:rsidRPr="004210D6">
        <w:t>регулированию размера платы за</w:t>
      </w:r>
    </w:p>
    <w:p w:rsidR="008454C0" w:rsidRPr="004210D6" w:rsidRDefault="008454C0">
      <w:pPr>
        <w:pStyle w:val="ConsPlusNormal"/>
        <w:jc w:val="right"/>
      </w:pPr>
      <w:r w:rsidRPr="004210D6">
        <w:t>снабженческо-сбытовые услуги,</w:t>
      </w:r>
    </w:p>
    <w:p w:rsidR="008454C0" w:rsidRPr="004210D6" w:rsidRDefault="008454C0">
      <w:pPr>
        <w:pStyle w:val="ConsPlusNormal"/>
        <w:jc w:val="right"/>
      </w:pPr>
      <w:r w:rsidRPr="004210D6">
        <w:t>оказываемые конечным потребителям</w:t>
      </w:r>
    </w:p>
    <w:p w:rsidR="008454C0" w:rsidRPr="004210D6" w:rsidRDefault="008454C0">
      <w:pPr>
        <w:pStyle w:val="ConsPlusNormal"/>
        <w:jc w:val="right"/>
      </w:pPr>
      <w:r w:rsidRPr="004210D6">
        <w:t>поставщиками газа</w:t>
      </w:r>
    </w:p>
    <w:p w:rsidR="008454C0" w:rsidRPr="004210D6" w:rsidRDefault="008454C0">
      <w:pPr>
        <w:pStyle w:val="ConsPlusNormal"/>
        <w:ind w:firstLine="540"/>
        <w:jc w:val="both"/>
      </w:pPr>
    </w:p>
    <w:p w:rsidR="008454C0" w:rsidRPr="004210D6" w:rsidRDefault="008454C0">
      <w:pPr>
        <w:pStyle w:val="ConsPlusNormal"/>
        <w:jc w:val="center"/>
      </w:pPr>
      <w:bookmarkStart w:id="6" w:name="P292"/>
      <w:bookmarkEnd w:id="6"/>
      <w:r w:rsidRPr="004210D6">
        <w:t>КЛАССИФИКАЦИЯ ГРУПП КОНЕЧНЫХ ПОТРЕБИТЕЛЕЙ</w:t>
      </w:r>
    </w:p>
    <w:p w:rsidR="008454C0" w:rsidRPr="004210D6" w:rsidRDefault="0084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0D6" w:rsidRPr="004210D6">
        <w:trPr>
          <w:jc w:val="center"/>
        </w:trPr>
        <w:tc>
          <w:tcPr>
            <w:tcW w:w="9294" w:type="dxa"/>
            <w:tcBorders>
              <w:top w:val="nil"/>
              <w:left w:val="single" w:sz="24" w:space="0" w:color="CED3F1"/>
              <w:bottom w:val="nil"/>
              <w:right w:val="single" w:sz="24" w:space="0" w:color="F4F3F8"/>
            </w:tcBorders>
            <w:shd w:val="clear" w:color="auto" w:fill="F4F3F8"/>
          </w:tcPr>
          <w:p w:rsidR="008454C0" w:rsidRPr="004210D6" w:rsidRDefault="008454C0">
            <w:pPr>
              <w:pStyle w:val="ConsPlusNormal"/>
              <w:jc w:val="center"/>
            </w:pPr>
            <w:r w:rsidRPr="004210D6">
              <w:t>Список изменяющих документов</w:t>
            </w:r>
          </w:p>
          <w:p w:rsidR="008454C0" w:rsidRPr="004210D6" w:rsidRDefault="008454C0">
            <w:pPr>
              <w:pStyle w:val="ConsPlusNormal"/>
              <w:jc w:val="center"/>
            </w:pPr>
            <w:r w:rsidRPr="004210D6">
              <w:t xml:space="preserve">(в ред. </w:t>
            </w:r>
            <w:hyperlink r:id="rId39" w:history="1">
              <w:r w:rsidRPr="004210D6">
                <w:t>Приказа</w:t>
              </w:r>
            </w:hyperlink>
            <w:r w:rsidRPr="004210D6">
              <w:t xml:space="preserve"> ФСТ РФ от 27.10.2011 N 254-э/4)</w:t>
            </w:r>
          </w:p>
        </w:tc>
      </w:tr>
    </w:tbl>
    <w:p w:rsidR="008454C0" w:rsidRPr="004210D6" w:rsidRDefault="008454C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4320"/>
        <w:gridCol w:w="3120"/>
      </w:tblGrid>
      <w:tr w:rsidR="004210D6" w:rsidRPr="004210D6">
        <w:trPr>
          <w:trHeight w:val="246"/>
        </w:trPr>
        <w:tc>
          <w:tcPr>
            <w:tcW w:w="1800" w:type="dxa"/>
          </w:tcPr>
          <w:p w:rsidR="008454C0" w:rsidRPr="004210D6" w:rsidRDefault="008454C0">
            <w:pPr>
              <w:pStyle w:val="ConsPlusNonformat"/>
              <w:jc w:val="both"/>
            </w:pPr>
            <w:r w:rsidRPr="004210D6">
              <w:t xml:space="preserve">   Группы    </w:t>
            </w:r>
          </w:p>
          <w:p w:rsidR="008454C0" w:rsidRPr="004210D6" w:rsidRDefault="008454C0">
            <w:pPr>
              <w:pStyle w:val="ConsPlusNonformat"/>
              <w:jc w:val="both"/>
            </w:pPr>
            <w:r w:rsidRPr="004210D6">
              <w:t xml:space="preserve">  конечных   </w:t>
            </w:r>
          </w:p>
          <w:p w:rsidR="008454C0" w:rsidRPr="004210D6" w:rsidRDefault="008454C0">
            <w:pPr>
              <w:pStyle w:val="ConsPlusNonformat"/>
              <w:jc w:val="both"/>
            </w:pPr>
            <w:r w:rsidRPr="004210D6">
              <w:t xml:space="preserve">потребителей </w:t>
            </w:r>
          </w:p>
        </w:tc>
        <w:tc>
          <w:tcPr>
            <w:tcW w:w="4320" w:type="dxa"/>
          </w:tcPr>
          <w:p w:rsidR="008454C0" w:rsidRPr="004210D6" w:rsidRDefault="008454C0">
            <w:pPr>
              <w:pStyle w:val="ConsPlusNonformat"/>
              <w:jc w:val="both"/>
            </w:pPr>
            <w:r w:rsidRPr="004210D6">
              <w:t xml:space="preserve">Объемные диапазоны групп конечных </w:t>
            </w:r>
          </w:p>
          <w:p w:rsidR="008454C0" w:rsidRPr="004210D6" w:rsidRDefault="008454C0">
            <w:pPr>
              <w:pStyle w:val="ConsPlusNonformat"/>
              <w:jc w:val="both"/>
            </w:pPr>
            <w:r w:rsidRPr="004210D6">
              <w:t xml:space="preserve">           потребителей           </w:t>
            </w:r>
          </w:p>
        </w:tc>
        <w:tc>
          <w:tcPr>
            <w:tcW w:w="3120" w:type="dxa"/>
          </w:tcPr>
          <w:p w:rsidR="008454C0" w:rsidRPr="004210D6" w:rsidRDefault="008454C0">
            <w:pPr>
              <w:pStyle w:val="ConsPlusNonformat"/>
              <w:jc w:val="both"/>
            </w:pPr>
            <w:r w:rsidRPr="004210D6">
              <w:t xml:space="preserve"> Коэффициенты удельной  </w:t>
            </w:r>
          </w:p>
          <w:p w:rsidR="008454C0" w:rsidRPr="004210D6" w:rsidRDefault="008454C0">
            <w:pPr>
              <w:pStyle w:val="ConsPlusNonformat"/>
              <w:jc w:val="both"/>
            </w:pPr>
            <w:r w:rsidRPr="004210D6">
              <w:t xml:space="preserve">   сложности оказания   </w:t>
            </w:r>
          </w:p>
          <w:p w:rsidR="008454C0" w:rsidRPr="004210D6" w:rsidRDefault="008454C0">
            <w:pPr>
              <w:pStyle w:val="ConsPlusNonformat"/>
              <w:jc w:val="both"/>
            </w:pPr>
            <w:r w:rsidRPr="004210D6">
              <w:t xml:space="preserve"> снабженческо-сбытовых  </w:t>
            </w:r>
          </w:p>
          <w:p w:rsidR="008454C0" w:rsidRPr="004210D6" w:rsidRDefault="008454C0">
            <w:pPr>
              <w:pStyle w:val="ConsPlusNonformat"/>
              <w:jc w:val="both"/>
            </w:pPr>
            <w:r w:rsidRPr="004210D6">
              <w:t xml:space="preserve">         услуг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1-я группа  </w:t>
            </w:r>
          </w:p>
        </w:tc>
        <w:tc>
          <w:tcPr>
            <w:tcW w:w="4320" w:type="dxa"/>
            <w:tcBorders>
              <w:top w:val="nil"/>
            </w:tcBorders>
          </w:tcPr>
          <w:p w:rsidR="008454C0" w:rsidRPr="004210D6" w:rsidRDefault="008454C0">
            <w:pPr>
              <w:pStyle w:val="ConsPlusNonformat"/>
              <w:jc w:val="both"/>
            </w:pPr>
            <w:r w:rsidRPr="004210D6">
              <w:t xml:space="preserve">     свыше 500 млн. м3 в год      </w:t>
            </w:r>
          </w:p>
        </w:tc>
        <w:tc>
          <w:tcPr>
            <w:tcW w:w="3120" w:type="dxa"/>
            <w:tcBorders>
              <w:top w:val="nil"/>
            </w:tcBorders>
          </w:tcPr>
          <w:p w:rsidR="008454C0" w:rsidRPr="004210D6" w:rsidRDefault="008454C0">
            <w:pPr>
              <w:pStyle w:val="ConsPlusNonformat"/>
              <w:jc w:val="both"/>
            </w:pPr>
            <w:r w:rsidRPr="004210D6">
              <w:t xml:space="preserve">       0,05 - 0,2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2-я группа  </w:t>
            </w:r>
          </w:p>
        </w:tc>
        <w:tc>
          <w:tcPr>
            <w:tcW w:w="4320" w:type="dxa"/>
            <w:tcBorders>
              <w:top w:val="nil"/>
            </w:tcBorders>
          </w:tcPr>
          <w:p w:rsidR="008454C0" w:rsidRPr="004210D6" w:rsidRDefault="008454C0">
            <w:pPr>
              <w:pStyle w:val="ConsPlusNonformat"/>
              <w:jc w:val="both"/>
            </w:pPr>
            <w:r w:rsidRPr="004210D6">
              <w:t xml:space="preserve"> от 100 млн. м3 до 500 млн. м3 в  </w:t>
            </w:r>
          </w:p>
          <w:p w:rsidR="008454C0" w:rsidRPr="004210D6" w:rsidRDefault="008454C0">
            <w:pPr>
              <w:pStyle w:val="ConsPlusNonformat"/>
              <w:jc w:val="both"/>
            </w:pPr>
            <w:r w:rsidRPr="004210D6">
              <w:t xml:space="preserve">         год включительно         </w:t>
            </w:r>
          </w:p>
        </w:tc>
        <w:tc>
          <w:tcPr>
            <w:tcW w:w="3120" w:type="dxa"/>
            <w:tcBorders>
              <w:top w:val="nil"/>
            </w:tcBorders>
          </w:tcPr>
          <w:p w:rsidR="008454C0" w:rsidRPr="004210D6" w:rsidRDefault="008454C0">
            <w:pPr>
              <w:pStyle w:val="ConsPlusNonformat"/>
              <w:jc w:val="both"/>
            </w:pPr>
            <w:r w:rsidRPr="004210D6">
              <w:t xml:space="preserve">       0,25 - 0,4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3-я группа  </w:t>
            </w:r>
          </w:p>
        </w:tc>
        <w:tc>
          <w:tcPr>
            <w:tcW w:w="4320" w:type="dxa"/>
            <w:tcBorders>
              <w:top w:val="nil"/>
            </w:tcBorders>
          </w:tcPr>
          <w:p w:rsidR="008454C0" w:rsidRPr="004210D6" w:rsidRDefault="008454C0">
            <w:pPr>
              <w:pStyle w:val="ConsPlusNonformat"/>
              <w:jc w:val="both"/>
            </w:pPr>
            <w:r w:rsidRPr="004210D6">
              <w:t xml:space="preserve">    от 10 до 100 млн. м3 в год    </w:t>
            </w:r>
          </w:p>
          <w:p w:rsidR="008454C0" w:rsidRPr="004210D6" w:rsidRDefault="008454C0">
            <w:pPr>
              <w:pStyle w:val="ConsPlusNonformat"/>
              <w:jc w:val="both"/>
            </w:pPr>
            <w:r w:rsidRPr="004210D6">
              <w:t xml:space="preserve">           включительно           </w:t>
            </w:r>
          </w:p>
        </w:tc>
        <w:tc>
          <w:tcPr>
            <w:tcW w:w="3120" w:type="dxa"/>
            <w:tcBorders>
              <w:top w:val="nil"/>
            </w:tcBorders>
          </w:tcPr>
          <w:p w:rsidR="008454C0" w:rsidRPr="004210D6" w:rsidRDefault="008454C0">
            <w:pPr>
              <w:pStyle w:val="ConsPlusNonformat"/>
              <w:jc w:val="both"/>
            </w:pPr>
            <w:r w:rsidRPr="004210D6">
              <w:t xml:space="preserve">          0,8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4-я группа  </w:t>
            </w:r>
          </w:p>
        </w:tc>
        <w:tc>
          <w:tcPr>
            <w:tcW w:w="4320" w:type="dxa"/>
            <w:tcBorders>
              <w:top w:val="nil"/>
            </w:tcBorders>
          </w:tcPr>
          <w:p w:rsidR="008454C0" w:rsidRPr="004210D6" w:rsidRDefault="008454C0">
            <w:pPr>
              <w:pStyle w:val="ConsPlusNonformat"/>
              <w:jc w:val="both"/>
            </w:pPr>
            <w:r w:rsidRPr="004210D6">
              <w:t xml:space="preserve">     от 1 до 10 млн. м3 в год     </w:t>
            </w:r>
          </w:p>
          <w:p w:rsidR="008454C0" w:rsidRPr="004210D6" w:rsidRDefault="008454C0">
            <w:pPr>
              <w:pStyle w:val="ConsPlusNonformat"/>
              <w:jc w:val="both"/>
            </w:pPr>
            <w:r w:rsidRPr="004210D6">
              <w:t xml:space="preserve">           включительно           </w:t>
            </w:r>
          </w:p>
        </w:tc>
        <w:tc>
          <w:tcPr>
            <w:tcW w:w="3120" w:type="dxa"/>
            <w:tcBorders>
              <w:top w:val="nil"/>
            </w:tcBorders>
          </w:tcPr>
          <w:p w:rsidR="008454C0" w:rsidRPr="004210D6" w:rsidRDefault="008454C0">
            <w:pPr>
              <w:pStyle w:val="ConsPlusNonformat"/>
              <w:jc w:val="both"/>
            </w:pPr>
            <w:r w:rsidRPr="004210D6">
              <w:t xml:space="preserve">          1,2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5-я группа  </w:t>
            </w:r>
          </w:p>
        </w:tc>
        <w:tc>
          <w:tcPr>
            <w:tcW w:w="4320" w:type="dxa"/>
            <w:tcBorders>
              <w:top w:val="nil"/>
            </w:tcBorders>
          </w:tcPr>
          <w:p w:rsidR="008454C0" w:rsidRPr="004210D6" w:rsidRDefault="008454C0">
            <w:pPr>
              <w:pStyle w:val="ConsPlusNonformat"/>
              <w:jc w:val="both"/>
            </w:pPr>
            <w:r w:rsidRPr="004210D6">
              <w:t xml:space="preserve">    от 0,1 до 1 млн. м3 в год     </w:t>
            </w:r>
          </w:p>
          <w:p w:rsidR="008454C0" w:rsidRPr="004210D6" w:rsidRDefault="008454C0">
            <w:pPr>
              <w:pStyle w:val="ConsPlusNonformat"/>
              <w:jc w:val="both"/>
            </w:pPr>
            <w:r w:rsidRPr="004210D6">
              <w:t xml:space="preserve">           включительно           </w:t>
            </w:r>
          </w:p>
        </w:tc>
        <w:tc>
          <w:tcPr>
            <w:tcW w:w="3120" w:type="dxa"/>
            <w:tcBorders>
              <w:top w:val="nil"/>
            </w:tcBorders>
          </w:tcPr>
          <w:p w:rsidR="008454C0" w:rsidRPr="004210D6" w:rsidRDefault="008454C0">
            <w:pPr>
              <w:pStyle w:val="ConsPlusNonformat"/>
              <w:jc w:val="both"/>
            </w:pPr>
            <w:r w:rsidRPr="004210D6">
              <w:t xml:space="preserve">          1,6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6-я группа  </w:t>
            </w:r>
          </w:p>
        </w:tc>
        <w:tc>
          <w:tcPr>
            <w:tcW w:w="4320" w:type="dxa"/>
            <w:tcBorders>
              <w:top w:val="nil"/>
            </w:tcBorders>
          </w:tcPr>
          <w:p w:rsidR="008454C0" w:rsidRPr="004210D6" w:rsidRDefault="008454C0">
            <w:pPr>
              <w:pStyle w:val="ConsPlusNonformat"/>
              <w:jc w:val="both"/>
            </w:pPr>
            <w:r w:rsidRPr="004210D6">
              <w:t xml:space="preserve">   от 0,01 до 0,1 млн. м3 в год   </w:t>
            </w:r>
          </w:p>
          <w:p w:rsidR="008454C0" w:rsidRPr="004210D6" w:rsidRDefault="008454C0">
            <w:pPr>
              <w:pStyle w:val="ConsPlusNonformat"/>
              <w:jc w:val="both"/>
            </w:pPr>
            <w:r w:rsidRPr="004210D6">
              <w:t xml:space="preserve">           включительно           </w:t>
            </w:r>
          </w:p>
        </w:tc>
        <w:tc>
          <w:tcPr>
            <w:tcW w:w="3120" w:type="dxa"/>
            <w:tcBorders>
              <w:top w:val="nil"/>
            </w:tcBorders>
          </w:tcPr>
          <w:p w:rsidR="008454C0" w:rsidRPr="004210D6" w:rsidRDefault="008454C0">
            <w:pPr>
              <w:pStyle w:val="ConsPlusNonformat"/>
              <w:jc w:val="both"/>
            </w:pPr>
            <w:r w:rsidRPr="004210D6">
              <w:t xml:space="preserve">          2,0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7-я группа  </w:t>
            </w:r>
          </w:p>
        </w:tc>
        <w:tc>
          <w:tcPr>
            <w:tcW w:w="4320" w:type="dxa"/>
            <w:tcBorders>
              <w:top w:val="nil"/>
            </w:tcBorders>
          </w:tcPr>
          <w:p w:rsidR="008454C0" w:rsidRPr="004210D6" w:rsidRDefault="008454C0">
            <w:pPr>
              <w:pStyle w:val="ConsPlusNonformat"/>
              <w:jc w:val="both"/>
            </w:pPr>
            <w:r w:rsidRPr="004210D6">
              <w:t>до 0,01 млн. м3 в год включительно</w:t>
            </w:r>
          </w:p>
        </w:tc>
        <w:tc>
          <w:tcPr>
            <w:tcW w:w="3120" w:type="dxa"/>
            <w:tcBorders>
              <w:top w:val="nil"/>
            </w:tcBorders>
          </w:tcPr>
          <w:p w:rsidR="008454C0" w:rsidRPr="004210D6" w:rsidRDefault="008454C0">
            <w:pPr>
              <w:pStyle w:val="ConsPlusNonformat"/>
              <w:jc w:val="both"/>
            </w:pPr>
            <w:r w:rsidRPr="004210D6">
              <w:t xml:space="preserve">          2,5           </w:t>
            </w:r>
          </w:p>
        </w:tc>
      </w:tr>
      <w:tr w:rsidR="004210D6" w:rsidRPr="004210D6">
        <w:trPr>
          <w:trHeight w:val="246"/>
        </w:trPr>
        <w:tc>
          <w:tcPr>
            <w:tcW w:w="1800" w:type="dxa"/>
            <w:tcBorders>
              <w:top w:val="nil"/>
            </w:tcBorders>
          </w:tcPr>
          <w:p w:rsidR="008454C0" w:rsidRPr="004210D6" w:rsidRDefault="008454C0">
            <w:pPr>
              <w:pStyle w:val="ConsPlusNonformat"/>
              <w:jc w:val="both"/>
            </w:pPr>
            <w:r w:rsidRPr="004210D6">
              <w:t xml:space="preserve"> 8-я группа  </w:t>
            </w:r>
          </w:p>
        </w:tc>
        <w:tc>
          <w:tcPr>
            <w:tcW w:w="4320" w:type="dxa"/>
            <w:tcBorders>
              <w:top w:val="nil"/>
            </w:tcBorders>
          </w:tcPr>
          <w:p w:rsidR="008454C0" w:rsidRPr="004210D6" w:rsidRDefault="008454C0">
            <w:pPr>
              <w:pStyle w:val="ConsPlusNonformat"/>
              <w:jc w:val="both"/>
            </w:pPr>
            <w:r w:rsidRPr="004210D6">
              <w:t xml:space="preserve">            население             </w:t>
            </w:r>
          </w:p>
        </w:tc>
        <w:tc>
          <w:tcPr>
            <w:tcW w:w="3120" w:type="dxa"/>
            <w:tcBorders>
              <w:top w:val="nil"/>
            </w:tcBorders>
          </w:tcPr>
          <w:p w:rsidR="008454C0" w:rsidRPr="004210D6" w:rsidRDefault="008454C0">
            <w:pPr>
              <w:pStyle w:val="ConsPlusNonformat"/>
              <w:jc w:val="both"/>
            </w:pPr>
            <w:r w:rsidRPr="004210D6">
              <w:t xml:space="preserve">        </w:t>
            </w:r>
            <w:proofErr w:type="spellStart"/>
            <w:r w:rsidRPr="004210D6">
              <w:t>расчетно</w:t>
            </w:r>
            <w:proofErr w:type="spellEnd"/>
            <w:r w:rsidRPr="004210D6">
              <w:t xml:space="preserve">        </w:t>
            </w:r>
          </w:p>
        </w:tc>
      </w:tr>
    </w:tbl>
    <w:p w:rsidR="008454C0" w:rsidRPr="004210D6" w:rsidRDefault="008454C0">
      <w:pPr>
        <w:pStyle w:val="ConsPlusNormal"/>
        <w:ind w:firstLine="540"/>
        <w:jc w:val="both"/>
      </w:pPr>
    </w:p>
    <w:p w:rsidR="008454C0" w:rsidRPr="004210D6" w:rsidRDefault="008454C0">
      <w:pPr>
        <w:pStyle w:val="ConsPlusNormal"/>
        <w:ind w:firstLine="540"/>
        <w:jc w:val="both"/>
      </w:pPr>
      <w:r w:rsidRPr="004210D6">
        <w:t>Коэффициент удельной сложности оказания снабженческо-сбытовых услуг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w:t>
      </w:r>
    </w:p>
    <w:p w:rsidR="008454C0" w:rsidRPr="004210D6" w:rsidRDefault="008454C0">
      <w:pPr>
        <w:pStyle w:val="ConsPlusNormal"/>
      </w:pPr>
      <w:r w:rsidRPr="004210D6">
        <w:t xml:space="preserve">(в ред. </w:t>
      </w:r>
      <w:hyperlink r:id="rId40" w:history="1">
        <w:r w:rsidRPr="004210D6">
          <w:t>Приказа</w:t>
        </w:r>
      </w:hyperlink>
      <w:r w:rsidRPr="004210D6">
        <w:t xml:space="preserve"> ФСТ РФ от 27.10.2011 N 254-э/4)</w:t>
      </w:r>
    </w:p>
    <w:p w:rsidR="008454C0" w:rsidRPr="004210D6" w:rsidRDefault="008454C0">
      <w:pPr>
        <w:pStyle w:val="ConsPlusNormal"/>
        <w:ind w:firstLine="540"/>
        <w:jc w:val="both"/>
      </w:pPr>
    </w:p>
    <w:p w:rsidR="008454C0" w:rsidRPr="004210D6" w:rsidRDefault="008454C0">
      <w:pPr>
        <w:pStyle w:val="ConsPlusNormal"/>
        <w:jc w:val="center"/>
        <w:outlineLvl w:val="2"/>
      </w:pPr>
      <w:r w:rsidRPr="004210D6">
        <w:t>Коэффициенты</w:t>
      </w:r>
    </w:p>
    <w:p w:rsidR="008454C0" w:rsidRPr="004210D6" w:rsidRDefault="008454C0">
      <w:pPr>
        <w:pStyle w:val="ConsPlusNormal"/>
        <w:jc w:val="center"/>
      </w:pPr>
      <w:r w:rsidRPr="004210D6">
        <w:t>удельной сложности оказания снабженческо-сбытовых услуг</w:t>
      </w:r>
    </w:p>
    <w:p w:rsidR="008454C0" w:rsidRPr="004210D6" w:rsidRDefault="008454C0">
      <w:pPr>
        <w:pStyle w:val="ConsPlusNormal"/>
        <w:jc w:val="center"/>
      </w:pPr>
      <w:r w:rsidRPr="004210D6">
        <w:t>для различных направлений (наборов направлений)</w:t>
      </w:r>
    </w:p>
    <w:p w:rsidR="008454C0" w:rsidRPr="004210D6" w:rsidRDefault="008454C0">
      <w:pPr>
        <w:pStyle w:val="ConsPlusNormal"/>
        <w:jc w:val="center"/>
      </w:pPr>
      <w:r w:rsidRPr="004210D6">
        <w:t>использования газа населением</w:t>
      </w:r>
    </w:p>
    <w:p w:rsidR="008454C0" w:rsidRPr="004210D6" w:rsidRDefault="008454C0">
      <w:pPr>
        <w:pStyle w:val="ConsPlusNormal"/>
        <w:jc w:val="center"/>
      </w:pPr>
    </w:p>
    <w:p w:rsidR="008454C0" w:rsidRPr="004210D6" w:rsidRDefault="008454C0">
      <w:pPr>
        <w:pStyle w:val="ConsPlusNormal"/>
        <w:jc w:val="center"/>
      </w:pPr>
      <w:r w:rsidRPr="004210D6">
        <w:t xml:space="preserve">(в ред. </w:t>
      </w:r>
      <w:hyperlink r:id="rId41" w:history="1">
        <w:r w:rsidRPr="004210D6">
          <w:t>Приказа</w:t>
        </w:r>
      </w:hyperlink>
      <w:r w:rsidRPr="004210D6">
        <w:t xml:space="preserve"> ФСТ РФ от 27.10.2011 N 254-э/4)</w:t>
      </w:r>
    </w:p>
    <w:p w:rsidR="008454C0" w:rsidRPr="004210D6" w:rsidRDefault="008454C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6000"/>
        <w:gridCol w:w="2520"/>
      </w:tblGrid>
      <w:tr w:rsidR="004210D6" w:rsidRPr="004210D6">
        <w:trPr>
          <w:trHeight w:val="246"/>
        </w:trPr>
        <w:tc>
          <w:tcPr>
            <w:tcW w:w="720" w:type="dxa"/>
          </w:tcPr>
          <w:p w:rsidR="008454C0" w:rsidRPr="004210D6" w:rsidRDefault="008454C0">
            <w:pPr>
              <w:pStyle w:val="ConsPlusNonformat"/>
              <w:jc w:val="both"/>
            </w:pPr>
          </w:p>
        </w:tc>
        <w:tc>
          <w:tcPr>
            <w:tcW w:w="6000" w:type="dxa"/>
          </w:tcPr>
          <w:p w:rsidR="008454C0" w:rsidRPr="004210D6" w:rsidRDefault="008454C0">
            <w:pPr>
              <w:pStyle w:val="ConsPlusNonformat"/>
              <w:jc w:val="both"/>
            </w:pPr>
            <w:r w:rsidRPr="004210D6">
              <w:t xml:space="preserve">   Направления использования газа населением    </w:t>
            </w:r>
          </w:p>
        </w:tc>
        <w:tc>
          <w:tcPr>
            <w:tcW w:w="2520" w:type="dxa"/>
          </w:tcPr>
          <w:p w:rsidR="008454C0" w:rsidRPr="004210D6" w:rsidRDefault="008454C0">
            <w:pPr>
              <w:pStyle w:val="ConsPlusNonformat"/>
              <w:jc w:val="both"/>
            </w:pPr>
            <w:r w:rsidRPr="004210D6">
              <w:t xml:space="preserve">   Коэффициенты    </w:t>
            </w:r>
          </w:p>
          <w:p w:rsidR="008454C0" w:rsidRPr="004210D6" w:rsidRDefault="008454C0">
            <w:pPr>
              <w:pStyle w:val="ConsPlusNonformat"/>
              <w:jc w:val="both"/>
            </w:pPr>
            <w:r w:rsidRPr="004210D6">
              <w:t xml:space="preserve">удельной сложности </w:t>
            </w:r>
          </w:p>
          <w:p w:rsidR="008454C0" w:rsidRPr="004210D6" w:rsidRDefault="008454C0">
            <w:pPr>
              <w:pStyle w:val="ConsPlusNonformat"/>
              <w:jc w:val="both"/>
            </w:pPr>
            <w:r w:rsidRPr="004210D6">
              <w:t xml:space="preserve">     оказания      </w:t>
            </w:r>
          </w:p>
          <w:p w:rsidR="008454C0" w:rsidRPr="004210D6" w:rsidRDefault="008454C0">
            <w:pPr>
              <w:pStyle w:val="ConsPlusNonformat"/>
              <w:jc w:val="both"/>
            </w:pPr>
            <w:r w:rsidRPr="004210D6">
              <w:t xml:space="preserve">   снабженческо-   </w:t>
            </w:r>
          </w:p>
          <w:p w:rsidR="008454C0" w:rsidRPr="004210D6" w:rsidRDefault="008454C0">
            <w:pPr>
              <w:pStyle w:val="ConsPlusNonformat"/>
              <w:jc w:val="both"/>
            </w:pPr>
            <w:r w:rsidRPr="004210D6">
              <w:t xml:space="preserve">  сбытовых услуг   </w:t>
            </w:r>
          </w:p>
        </w:tc>
      </w:tr>
      <w:tr w:rsidR="004210D6" w:rsidRPr="004210D6">
        <w:trPr>
          <w:trHeight w:val="246"/>
        </w:trPr>
        <w:tc>
          <w:tcPr>
            <w:tcW w:w="720" w:type="dxa"/>
            <w:tcBorders>
              <w:top w:val="nil"/>
            </w:tcBorders>
          </w:tcPr>
          <w:p w:rsidR="008454C0" w:rsidRPr="004210D6" w:rsidRDefault="008454C0">
            <w:pPr>
              <w:pStyle w:val="ConsPlusNonformat"/>
              <w:jc w:val="both"/>
            </w:pPr>
            <w:r w:rsidRPr="004210D6">
              <w:t xml:space="preserve"> 1  </w:t>
            </w:r>
          </w:p>
        </w:tc>
        <w:tc>
          <w:tcPr>
            <w:tcW w:w="6000" w:type="dxa"/>
            <w:tcBorders>
              <w:top w:val="nil"/>
            </w:tcBorders>
          </w:tcPr>
          <w:p w:rsidR="008454C0" w:rsidRPr="004210D6" w:rsidRDefault="008454C0">
            <w:pPr>
              <w:pStyle w:val="ConsPlusNonformat"/>
              <w:jc w:val="both"/>
            </w:pPr>
            <w:r w:rsidRPr="004210D6">
              <w:t xml:space="preserve">Приготовление пищи и нагрев воды с              </w:t>
            </w:r>
          </w:p>
          <w:p w:rsidR="008454C0" w:rsidRPr="004210D6" w:rsidRDefault="008454C0">
            <w:pPr>
              <w:pStyle w:val="ConsPlusNonformat"/>
              <w:jc w:val="both"/>
            </w:pPr>
            <w:r w:rsidRPr="004210D6">
              <w:t xml:space="preserve">использованием газовой плиты (в отсутствие      </w:t>
            </w:r>
          </w:p>
          <w:p w:rsidR="008454C0" w:rsidRPr="004210D6" w:rsidRDefault="008454C0">
            <w:pPr>
              <w:pStyle w:val="ConsPlusNonformat"/>
              <w:jc w:val="both"/>
            </w:pPr>
            <w:r w:rsidRPr="004210D6">
              <w:t xml:space="preserve">других направлений использования газа);         </w:t>
            </w:r>
          </w:p>
          <w:p w:rsidR="008454C0" w:rsidRPr="004210D6" w:rsidRDefault="008454C0">
            <w:pPr>
              <w:pStyle w:val="ConsPlusNonformat"/>
              <w:jc w:val="both"/>
            </w:pPr>
            <w:r w:rsidRPr="004210D6">
              <w:t xml:space="preserve">Нагрев воды с использованием газового           </w:t>
            </w:r>
          </w:p>
          <w:p w:rsidR="008454C0" w:rsidRPr="004210D6" w:rsidRDefault="008454C0">
            <w:pPr>
              <w:pStyle w:val="ConsPlusNonformat"/>
              <w:jc w:val="both"/>
            </w:pPr>
            <w:r w:rsidRPr="004210D6">
              <w:t xml:space="preserve">водонагревателя при отсутствии центрального     </w:t>
            </w:r>
          </w:p>
          <w:p w:rsidR="008454C0" w:rsidRPr="004210D6" w:rsidRDefault="008454C0">
            <w:pPr>
              <w:pStyle w:val="ConsPlusNonformat"/>
              <w:jc w:val="both"/>
            </w:pPr>
            <w:r w:rsidRPr="004210D6">
              <w:t xml:space="preserve">горячего водоснабжения (в отсутствие других     </w:t>
            </w:r>
          </w:p>
          <w:p w:rsidR="008454C0" w:rsidRPr="004210D6" w:rsidRDefault="008454C0">
            <w:pPr>
              <w:pStyle w:val="ConsPlusNonformat"/>
              <w:jc w:val="both"/>
            </w:pPr>
            <w:r w:rsidRPr="004210D6">
              <w:t xml:space="preserve">направлений использования </w:t>
            </w:r>
            <w:proofErr w:type="gramStart"/>
            <w:r w:rsidRPr="004210D6">
              <w:t xml:space="preserve">газа)   </w:t>
            </w:r>
            <w:proofErr w:type="gramEnd"/>
            <w:r w:rsidRPr="004210D6">
              <w:t xml:space="preserve">              </w:t>
            </w:r>
          </w:p>
        </w:tc>
        <w:tc>
          <w:tcPr>
            <w:tcW w:w="2520" w:type="dxa"/>
            <w:tcBorders>
              <w:top w:val="nil"/>
            </w:tcBorders>
          </w:tcPr>
          <w:p w:rsidR="008454C0" w:rsidRPr="004210D6" w:rsidRDefault="008454C0">
            <w:pPr>
              <w:pStyle w:val="ConsPlusNonformat"/>
              <w:jc w:val="both"/>
            </w:pPr>
            <w:r w:rsidRPr="004210D6">
              <w:t xml:space="preserve">      6 - 12       </w:t>
            </w:r>
          </w:p>
        </w:tc>
      </w:tr>
      <w:tr w:rsidR="004210D6" w:rsidRPr="004210D6">
        <w:trPr>
          <w:trHeight w:val="246"/>
        </w:trPr>
        <w:tc>
          <w:tcPr>
            <w:tcW w:w="720" w:type="dxa"/>
            <w:tcBorders>
              <w:top w:val="nil"/>
            </w:tcBorders>
          </w:tcPr>
          <w:p w:rsidR="008454C0" w:rsidRPr="004210D6" w:rsidRDefault="008454C0">
            <w:pPr>
              <w:pStyle w:val="ConsPlusNonformat"/>
              <w:jc w:val="both"/>
            </w:pPr>
            <w:r w:rsidRPr="004210D6">
              <w:t xml:space="preserve"> 2  </w:t>
            </w:r>
          </w:p>
        </w:tc>
        <w:tc>
          <w:tcPr>
            <w:tcW w:w="6000" w:type="dxa"/>
            <w:tcBorders>
              <w:top w:val="nil"/>
            </w:tcBorders>
          </w:tcPr>
          <w:p w:rsidR="008454C0" w:rsidRPr="004210D6" w:rsidRDefault="008454C0">
            <w:pPr>
              <w:pStyle w:val="ConsPlusNonformat"/>
              <w:jc w:val="both"/>
            </w:pPr>
            <w:r w:rsidRPr="004210D6">
              <w:t xml:space="preserve">Приготовление пищи и нагрев воды с              </w:t>
            </w:r>
          </w:p>
          <w:p w:rsidR="008454C0" w:rsidRPr="004210D6" w:rsidRDefault="008454C0">
            <w:pPr>
              <w:pStyle w:val="ConsPlusNonformat"/>
              <w:jc w:val="both"/>
            </w:pPr>
            <w:r w:rsidRPr="004210D6">
              <w:t xml:space="preserve">использованием газовой плиты и нагрев воды с    </w:t>
            </w:r>
          </w:p>
          <w:p w:rsidR="008454C0" w:rsidRPr="004210D6" w:rsidRDefault="008454C0">
            <w:pPr>
              <w:pStyle w:val="ConsPlusNonformat"/>
              <w:jc w:val="both"/>
            </w:pPr>
            <w:r w:rsidRPr="004210D6">
              <w:t xml:space="preserve">использованием газового водонагревателя при     </w:t>
            </w:r>
          </w:p>
          <w:p w:rsidR="008454C0" w:rsidRPr="004210D6" w:rsidRDefault="008454C0">
            <w:pPr>
              <w:pStyle w:val="ConsPlusNonformat"/>
              <w:jc w:val="both"/>
            </w:pPr>
            <w:r w:rsidRPr="004210D6">
              <w:t xml:space="preserve">отсутствии центрального горячего водоснабжения  </w:t>
            </w:r>
          </w:p>
          <w:p w:rsidR="008454C0" w:rsidRPr="004210D6" w:rsidRDefault="008454C0">
            <w:pPr>
              <w:pStyle w:val="ConsPlusNonformat"/>
              <w:jc w:val="both"/>
            </w:pPr>
            <w:r w:rsidRPr="004210D6">
              <w:t xml:space="preserve">(в отсутствие других направлений использования  </w:t>
            </w:r>
          </w:p>
          <w:p w:rsidR="008454C0" w:rsidRPr="004210D6" w:rsidRDefault="008454C0">
            <w:pPr>
              <w:pStyle w:val="ConsPlusNonformat"/>
              <w:jc w:val="both"/>
            </w:pPr>
            <w:proofErr w:type="gramStart"/>
            <w:r w:rsidRPr="004210D6">
              <w:t xml:space="preserve">газа)   </w:t>
            </w:r>
            <w:proofErr w:type="gramEnd"/>
            <w:r w:rsidRPr="004210D6">
              <w:t xml:space="preserve">                                        </w:t>
            </w:r>
          </w:p>
        </w:tc>
        <w:tc>
          <w:tcPr>
            <w:tcW w:w="2520" w:type="dxa"/>
            <w:tcBorders>
              <w:top w:val="nil"/>
            </w:tcBorders>
          </w:tcPr>
          <w:p w:rsidR="008454C0" w:rsidRPr="004210D6" w:rsidRDefault="008454C0">
            <w:pPr>
              <w:pStyle w:val="ConsPlusNonformat"/>
              <w:jc w:val="both"/>
            </w:pPr>
            <w:r w:rsidRPr="004210D6">
              <w:t xml:space="preserve">      3,5 - 5      </w:t>
            </w:r>
          </w:p>
        </w:tc>
      </w:tr>
      <w:tr w:rsidR="004210D6" w:rsidRPr="004210D6">
        <w:trPr>
          <w:trHeight w:val="246"/>
        </w:trPr>
        <w:tc>
          <w:tcPr>
            <w:tcW w:w="720" w:type="dxa"/>
            <w:tcBorders>
              <w:top w:val="nil"/>
            </w:tcBorders>
          </w:tcPr>
          <w:p w:rsidR="008454C0" w:rsidRPr="004210D6" w:rsidRDefault="008454C0">
            <w:pPr>
              <w:pStyle w:val="ConsPlusNonformat"/>
              <w:jc w:val="both"/>
            </w:pPr>
            <w:r w:rsidRPr="004210D6">
              <w:t xml:space="preserve"> 3  </w:t>
            </w:r>
          </w:p>
        </w:tc>
        <w:tc>
          <w:tcPr>
            <w:tcW w:w="6000" w:type="dxa"/>
            <w:tcBorders>
              <w:top w:val="nil"/>
            </w:tcBorders>
          </w:tcPr>
          <w:p w:rsidR="008454C0" w:rsidRPr="004210D6" w:rsidRDefault="008454C0">
            <w:pPr>
              <w:pStyle w:val="ConsPlusNonformat"/>
              <w:jc w:val="both"/>
            </w:pPr>
            <w:r w:rsidRPr="004210D6">
              <w:t xml:space="preserve">Отопление с одновременным использованием газа   </w:t>
            </w:r>
          </w:p>
          <w:p w:rsidR="008454C0" w:rsidRPr="004210D6" w:rsidRDefault="008454C0">
            <w:pPr>
              <w:pStyle w:val="ConsPlusNonformat"/>
              <w:jc w:val="both"/>
            </w:pPr>
            <w:r w:rsidRPr="004210D6">
              <w:lastRenderedPageBreak/>
              <w:t xml:space="preserve">на другие цели (кроме направлений использования </w:t>
            </w:r>
          </w:p>
          <w:p w:rsidR="008454C0" w:rsidRPr="004210D6" w:rsidRDefault="008454C0">
            <w:pPr>
              <w:pStyle w:val="ConsPlusNonformat"/>
              <w:jc w:val="both"/>
            </w:pPr>
            <w:r w:rsidRPr="004210D6">
              <w:t xml:space="preserve">другие цели (кроме направлений использования    </w:t>
            </w:r>
          </w:p>
          <w:p w:rsidR="008454C0" w:rsidRPr="004210D6" w:rsidRDefault="008454C0">
            <w:pPr>
              <w:pStyle w:val="ConsPlusNonformat"/>
              <w:jc w:val="both"/>
            </w:pPr>
            <w:r w:rsidRPr="004210D6">
              <w:t xml:space="preserve">газа, указанных в </w:t>
            </w:r>
            <w:hyperlink w:anchor="P362" w:history="1">
              <w:r w:rsidRPr="004210D6">
                <w:t>пунктах 4</w:t>
              </w:r>
            </w:hyperlink>
            <w:r w:rsidRPr="004210D6">
              <w:t xml:space="preserve">, </w:t>
            </w:r>
            <w:hyperlink w:anchor="P369" w:history="1">
              <w:r w:rsidRPr="004210D6">
                <w:t>5</w:t>
              </w:r>
            </w:hyperlink>
            <w:r w:rsidRPr="004210D6">
              <w:t xml:space="preserve">, </w:t>
            </w:r>
            <w:hyperlink w:anchor="P377" w:history="1">
              <w:r w:rsidRPr="004210D6">
                <w:t>6</w:t>
              </w:r>
            </w:hyperlink>
            <w:r w:rsidRPr="004210D6">
              <w:t xml:space="preserve"> настоящего    </w:t>
            </w:r>
          </w:p>
          <w:p w:rsidR="008454C0" w:rsidRPr="004210D6" w:rsidRDefault="008454C0">
            <w:pPr>
              <w:pStyle w:val="ConsPlusNonformat"/>
              <w:jc w:val="both"/>
            </w:pPr>
            <w:proofErr w:type="gramStart"/>
            <w:r w:rsidRPr="004210D6">
              <w:t xml:space="preserve">приложения)   </w:t>
            </w:r>
            <w:proofErr w:type="gramEnd"/>
            <w:r w:rsidRPr="004210D6">
              <w:t xml:space="preserve">                                  </w:t>
            </w:r>
          </w:p>
        </w:tc>
        <w:tc>
          <w:tcPr>
            <w:tcW w:w="2520" w:type="dxa"/>
            <w:tcBorders>
              <w:top w:val="nil"/>
            </w:tcBorders>
          </w:tcPr>
          <w:p w:rsidR="008454C0" w:rsidRPr="004210D6" w:rsidRDefault="008454C0">
            <w:pPr>
              <w:pStyle w:val="ConsPlusNonformat"/>
              <w:jc w:val="both"/>
            </w:pPr>
            <w:r w:rsidRPr="004210D6">
              <w:lastRenderedPageBreak/>
              <w:t xml:space="preserve">      2 - 2,5      </w:t>
            </w:r>
          </w:p>
        </w:tc>
      </w:tr>
      <w:tr w:rsidR="004210D6" w:rsidRPr="004210D6">
        <w:trPr>
          <w:trHeight w:val="246"/>
        </w:trPr>
        <w:tc>
          <w:tcPr>
            <w:tcW w:w="720" w:type="dxa"/>
            <w:tcBorders>
              <w:top w:val="nil"/>
            </w:tcBorders>
          </w:tcPr>
          <w:p w:rsidR="008454C0" w:rsidRPr="004210D6" w:rsidRDefault="008454C0">
            <w:pPr>
              <w:pStyle w:val="ConsPlusNonformat"/>
              <w:jc w:val="both"/>
            </w:pPr>
            <w:r w:rsidRPr="004210D6">
              <w:t xml:space="preserve"> 4  </w:t>
            </w:r>
          </w:p>
        </w:tc>
        <w:tc>
          <w:tcPr>
            <w:tcW w:w="6000" w:type="dxa"/>
            <w:tcBorders>
              <w:top w:val="nil"/>
            </w:tcBorders>
          </w:tcPr>
          <w:p w:rsidR="008454C0" w:rsidRPr="004210D6" w:rsidRDefault="008454C0">
            <w:pPr>
              <w:pStyle w:val="ConsPlusNonformat"/>
              <w:jc w:val="both"/>
            </w:pPr>
            <w:r w:rsidRPr="004210D6">
              <w:t xml:space="preserve">Отопление и (или) выработка электрической       </w:t>
            </w:r>
          </w:p>
          <w:p w:rsidR="008454C0" w:rsidRPr="004210D6" w:rsidRDefault="008454C0">
            <w:pPr>
              <w:pStyle w:val="ConsPlusNonformat"/>
              <w:jc w:val="both"/>
            </w:pPr>
            <w:r w:rsidRPr="004210D6">
              <w:t xml:space="preserve">энергии с использованием котельных всех типов и </w:t>
            </w:r>
          </w:p>
          <w:p w:rsidR="008454C0" w:rsidRPr="004210D6" w:rsidRDefault="008454C0">
            <w:pPr>
              <w:pStyle w:val="ConsPlusNonformat"/>
              <w:jc w:val="both"/>
            </w:pPr>
            <w:r w:rsidRPr="004210D6">
              <w:t xml:space="preserve">(или) иного оборудования, находящихся в общей   </w:t>
            </w:r>
          </w:p>
          <w:p w:rsidR="008454C0" w:rsidRPr="004210D6" w:rsidRDefault="008454C0">
            <w:pPr>
              <w:pStyle w:val="ConsPlusNonformat"/>
              <w:jc w:val="both"/>
            </w:pPr>
            <w:r w:rsidRPr="004210D6">
              <w:t xml:space="preserve">долевой собственности собственников помещений в </w:t>
            </w:r>
          </w:p>
          <w:p w:rsidR="008454C0" w:rsidRPr="004210D6" w:rsidRDefault="008454C0">
            <w:pPr>
              <w:pStyle w:val="ConsPlusNonformat"/>
              <w:jc w:val="both"/>
            </w:pPr>
            <w:r w:rsidRPr="004210D6">
              <w:t xml:space="preserve">многоквартирных домах с годовым объемом         </w:t>
            </w:r>
          </w:p>
          <w:p w:rsidR="008454C0" w:rsidRPr="004210D6" w:rsidRDefault="008454C0">
            <w:pPr>
              <w:pStyle w:val="ConsPlusNonformat"/>
              <w:jc w:val="both"/>
            </w:pPr>
            <w:r w:rsidRPr="004210D6">
              <w:t xml:space="preserve">потребления газа до 10 тыс. м3 включительно     </w:t>
            </w:r>
          </w:p>
        </w:tc>
        <w:tc>
          <w:tcPr>
            <w:tcW w:w="2520" w:type="dxa"/>
            <w:tcBorders>
              <w:top w:val="nil"/>
            </w:tcBorders>
          </w:tcPr>
          <w:p w:rsidR="008454C0" w:rsidRPr="004210D6" w:rsidRDefault="008454C0">
            <w:pPr>
              <w:pStyle w:val="ConsPlusNonformat"/>
              <w:jc w:val="both"/>
            </w:pPr>
            <w:bookmarkStart w:id="7" w:name="P362"/>
            <w:bookmarkEnd w:id="7"/>
            <w:r w:rsidRPr="004210D6">
              <w:t xml:space="preserve">        2,5        </w:t>
            </w:r>
          </w:p>
        </w:tc>
      </w:tr>
      <w:tr w:rsidR="004210D6" w:rsidRPr="004210D6">
        <w:trPr>
          <w:trHeight w:val="246"/>
        </w:trPr>
        <w:tc>
          <w:tcPr>
            <w:tcW w:w="720" w:type="dxa"/>
            <w:tcBorders>
              <w:top w:val="nil"/>
            </w:tcBorders>
          </w:tcPr>
          <w:p w:rsidR="008454C0" w:rsidRPr="004210D6" w:rsidRDefault="008454C0">
            <w:pPr>
              <w:pStyle w:val="ConsPlusNonformat"/>
              <w:jc w:val="both"/>
            </w:pPr>
            <w:r w:rsidRPr="004210D6">
              <w:t xml:space="preserve"> 5  </w:t>
            </w:r>
          </w:p>
        </w:tc>
        <w:tc>
          <w:tcPr>
            <w:tcW w:w="6000" w:type="dxa"/>
            <w:tcBorders>
              <w:top w:val="nil"/>
            </w:tcBorders>
          </w:tcPr>
          <w:p w:rsidR="008454C0" w:rsidRPr="004210D6" w:rsidRDefault="008454C0">
            <w:pPr>
              <w:pStyle w:val="ConsPlusNonformat"/>
              <w:jc w:val="both"/>
            </w:pPr>
            <w:r w:rsidRPr="004210D6">
              <w:t xml:space="preserve">Отопление и (или) выработка электрической       </w:t>
            </w:r>
          </w:p>
          <w:p w:rsidR="008454C0" w:rsidRPr="004210D6" w:rsidRDefault="008454C0">
            <w:pPr>
              <w:pStyle w:val="ConsPlusNonformat"/>
              <w:jc w:val="both"/>
            </w:pPr>
            <w:r w:rsidRPr="004210D6">
              <w:t xml:space="preserve">энергии с использованием котельных всех типов   </w:t>
            </w:r>
          </w:p>
          <w:p w:rsidR="008454C0" w:rsidRPr="004210D6" w:rsidRDefault="008454C0">
            <w:pPr>
              <w:pStyle w:val="ConsPlusNonformat"/>
              <w:jc w:val="both"/>
            </w:pPr>
            <w:r w:rsidRPr="004210D6">
              <w:t xml:space="preserve">и (или) иного оборудования, находящихся в общей </w:t>
            </w:r>
          </w:p>
          <w:p w:rsidR="008454C0" w:rsidRPr="004210D6" w:rsidRDefault="008454C0">
            <w:pPr>
              <w:pStyle w:val="ConsPlusNonformat"/>
              <w:jc w:val="both"/>
            </w:pPr>
            <w:r w:rsidRPr="004210D6">
              <w:t xml:space="preserve">долевой собственности собственников помещений в </w:t>
            </w:r>
          </w:p>
          <w:p w:rsidR="008454C0" w:rsidRPr="004210D6" w:rsidRDefault="008454C0">
            <w:pPr>
              <w:pStyle w:val="ConsPlusNonformat"/>
              <w:jc w:val="both"/>
            </w:pPr>
            <w:r w:rsidRPr="004210D6">
              <w:t xml:space="preserve">многоквартирных домах с годовым объемом         </w:t>
            </w:r>
          </w:p>
          <w:p w:rsidR="008454C0" w:rsidRPr="004210D6" w:rsidRDefault="008454C0">
            <w:pPr>
              <w:pStyle w:val="ConsPlusNonformat"/>
              <w:jc w:val="both"/>
            </w:pPr>
            <w:r w:rsidRPr="004210D6">
              <w:t xml:space="preserve">потребления газа от 10 до 100 тыс. м3           </w:t>
            </w:r>
          </w:p>
          <w:p w:rsidR="008454C0" w:rsidRPr="004210D6" w:rsidRDefault="008454C0">
            <w:pPr>
              <w:pStyle w:val="ConsPlusNonformat"/>
              <w:jc w:val="both"/>
            </w:pPr>
            <w:r w:rsidRPr="004210D6">
              <w:t xml:space="preserve">включительно                                    </w:t>
            </w:r>
          </w:p>
        </w:tc>
        <w:tc>
          <w:tcPr>
            <w:tcW w:w="2520" w:type="dxa"/>
            <w:tcBorders>
              <w:top w:val="nil"/>
            </w:tcBorders>
          </w:tcPr>
          <w:p w:rsidR="008454C0" w:rsidRPr="004210D6" w:rsidRDefault="008454C0">
            <w:pPr>
              <w:pStyle w:val="ConsPlusNonformat"/>
              <w:jc w:val="both"/>
            </w:pPr>
            <w:bookmarkStart w:id="8" w:name="P369"/>
            <w:bookmarkEnd w:id="8"/>
            <w:r w:rsidRPr="004210D6">
              <w:t xml:space="preserve">        2,0        </w:t>
            </w:r>
          </w:p>
        </w:tc>
      </w:tr>
      <w:tr w:rsidR="004210D6" w:rsidRPr="004210D6">
        <w:trPr>
          <w:trHeight w:val="246"/>
        </w:trPr>
        <w:tc>
          <w:tcPr>
            <w:tcW w:w="720" w:type="dxa"/>
            <w:tcBorders>
              <w:top w:val="nil"/>
            </w:tcBorders>
          </w:tcPr>
          <w:p w:rsidR="008454C0" w:rsidRPr="004210D6" w:rsidRDefault="008454C0">
            <w:pPr>
              <w:pStyle w:val="ConsPlusNonformat"/>
              <w:jc w:val="both"/>
            </w:pPr>
            <w:r w:rsidRPr="004210D6">
              <w:t xml:space="preserve"> 6  </w:t>
            </w:r>
          </w:p>
        </w:tc>
        <w:tc>
          <w:tcPr>
            <w:tcW w:w="6000" w:type="dxa"/>
            <w:tcBorders>
              <w:top w:val="nil"/>
            </w:tcBorders>
          </w:tcPr>
          <w:p w:rsidR="008454C0" w:rsidRPr="004210D6" w:rsidRDefault="008454C0">
            <w:pPr>
              <w:pStyle w:val="ConsPlusNonformat"/>
              <w:jc w:val="both"/>
            </w:pPr>
            <w:r w:rsidRPr="004210D6">
              <w:t xml:space="preserve">Отопление и (или) выработка электрической       </w:t>
            </w:r>
          </w:p>
          <w:p w:rsidR="008454C0" w:rsidRPr="004210D6" w:rsidRDefault="008454C0">
            <w:pPr>
              <w:pStyle w:val="ConsPlusNonformat"/>
              <w:jc w:val="both"/>
            </w:pPr>
            <w:r w:rsidRPr="004210D6">
              <w:t xml:space="preserve">энергии с использованием котельных всех типов и </w:t>
            </w:r>
          </w:p>
          <w:p w:rsidR="008454C0" w:rsidRPr="004210D6" w:rsidRDefault="008454C0">
            <w:pPr>
              <w:pStyle w:val="ConsPlusNonformat"/>
              <w:jc w:val="both"/>
            </w:pPr>
            <w:r w:rsidRPr="004210D6">
              <w:t xml:space="preserve">(или) иного оборудования, находящихся в общей   </w:t>
            </w:r>
          </w:p>
          <w:p w:rsidR="008454C0" w:rsidRPr="004210D6" w:rsidRDefault="008454C0">
            <w:pPr>
              <w:pStyle w:val="ConsPlusNonformat"/>
              <w:jc w:val="both"/>
            </w:pPr>
            <w:r w:rsidRPr="004210D6">
              <w:t xml:space="preserve">долевой собственности собственников помещений в </w:t>
            </w:r>
          </w:p>
          <w:p w:rsidR="008454C0" w:rsidRPr="004210D6" w:rsidRDefault="008454C0">
            <w:pPr>
              <w:pStyle w:val="ConsPlusNonformat"/>
              <w:jc w:val="both"/>
            </w:pPr>
            <w:r w:rsidRPr="004210D6">
              <w:t xml:space="preserve">многоквартирных домах с годовым объемом         </w:t>
            </w:r>
          </w:p>
          <w:p w:rsidR="008454C0" w:rsidRPr="004210D6" w:rsidRDefault="008454C0">
            <w:pPr>
              <w:pStyle w:val="ConsPlusNonformat"/>
              <w:jc w:val="both"/>
            </w:pPr>
            <w:r w:rsidRPr="004210D6">
              <w:t xml:space="preserve">потребления газа свыше 100 тыс. м3              </w:t>
            </w:r>
          </w:p>
        </w:tc>
        <w:tc>
          <w:tcPr>
            <w:tcW w:w="2520" w:type="dxa"/>
            <w:tcBorders>
              <w:top w:val="nil"/>
            </w:tcBorders>
          </w:tcPr>
          <w:p w:rsidR="008454C0" w:rsidRPr="004210D6" w:rsidRDefault="008454C0">
            <w:pPr>
              <w:pStyle w:val="ConsPlusNonformat"/>
              <w:jc w:val="both"/>
            </w:pPr>
            <w:bookmarkStart w:id="9" w:name="P377"/>
            <w:bookmarkEnd w:id="9"/>
            <w:r w:rsidRPr="004210D6">
              <w:t xml:space="preserve">        1,6        </w:t>
            </w:r>
          </w:p>
        </w:tc>
      </w:tr>
    </w:tbl>
    <w:p w:rsidR="008454C0" w:rsidRPr="004210D6" w:rsidRDefault="008454C0">
      <w:pPr>
        <w:pStyle w:val="ConsPlusNormal"/>
        <w:ind w:firstLine="540"/>
        <w:jc w:val="both"/>
      </w:pPr>
    </w:p>
    <w:p w:rsidR="008454C0" w:rsidRPr="004210D6" w:rsidRDefault="008454C0">
      <w:pPr>
        <w:pStyle w:val="ConsPlusNormal"/>
        <w:ind w:firstLine="540"/>
        <w:jc w:val="both"/>
      </w:pPr>
      <w:r w:rsidRPr="004210D6">
        <w:t>Для направлений использования газа, указанных в первом пункте таблицы настоящего приложения, выбираются идентичные коэффициенты удельной сложности оказания снабженческо-сбытовых услуг.</w:t>
      </w:r>
    </w:p>
    <w:p w:rsidR="008454C0" w:rsidRPr="004210D6" w:rsidRDefault="008454C0">
      <w:pPr>
        <w:pStyle w:val="ConsPlusNormal"/>
        <w:spacing w:before="220"/>
        <w:ind w:firstLine="540"/>
        <w:jc w:val="both"/>
      </w:pPr>
      <w:r w:rsidRPr="004210D6">
        <w:t>В случае появления наборов направлений использования газа населением, не поименованных в таблице, коэффициенты удельной сложности оказания снабженческо-сбытовых услуг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rsidR="008454C0" w:rsidRPr="004210D6" w:rsidRDefault="008454C0">
      <w:pPr>
        <w:pStyle w:val="ConsPlusNormal"/>
        <w:spacing w:before="220"/>
        <w:ind w:firstLine="540"/>
        <w:jc w:val="both"/>
      </w:pPr>
      <w:r w:rsidRPr="004210D6">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right"/>
        <w:outlineLvl w:val="1"/>
      </w:pPr>
      <w:r w:rsidRPr="004210D6">
        <w:t>Приложение 2</w:t>
      </w:r>
    </w:p>
    <w:p w:rsidR="008454C0" w:rsidRPr="004210D6" w:rsidRDefault="008454C0">
      <w:pPr>
        <w:pStyle w:val="ConsPlusNormal"/>
        <w:jc w:val="right"/>
      </w:pPr>
      <w:r w:rsidRPr="004210D6">
        <w:t>к Методическим указаниям по</w:t>
      </w:r>
    </w:p>
    <w:p w:rsidR="008454C0" w:rsidRPr="004210D6" w:rsidRDefault="008454C0">
      <w:pPr>
        <w:pStyle w:val="ConsPlusNormal"/>
        <w:jc w:val="right"/>
      </w:pPr>
      <w:r w:rsidRPr="004210D6">
        <w:t>регулированию размера платы за</w:t>
      </w:r>
    </w:p>
    <w:p w:rsidR="008454C0" w:rsidRPr="004210D6" w:rsidRDefault="008454C0">
      <w:pPr>
        <w:pStyle w:val="ConsPlusNormal"/>
        <w:jc w:val="right"/>
      </w:pPr>
      <w:r w:rsidRPr="004210D6">
        <w:t>снабженческо-сбытовые услуги,</w:t>
      </w:r>
    </w:p>
    <w:p w:rsidR="008454C0" w:rsidRPr="004210D6" w:rsidRDefault="008454C0">
      <w:pPr>
        <w:pStyle w:val="ConsPlusNormal"/>
        <w:jc w:val="right"/>
      </w:pPr>
      <w:r w:rsidRPr="004210D6">
        <w:t>оказываемые конечным потребителям</w:t>
      </w:r>
    </w:p>
    <w:p w:rsidR="008454C0" w:rsidRPr="004210D6" w:rsidRDefault="008454C0">
      <w:pPr>
        <w:pStyle w:val="ConsPlusNormal"/>
        <w:jc w:val="right"/>
      </w:pPr>
      <w:r w:rsidRPr="004210D6">
        <w:t>поставщиками газа</w:t>
      </w:r>
    </w:p>
    <w:p w:rsidR="008454C0" w:rsidRPr="004210D6" w:rsidRDefault="0084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0D6" w:rsidRPr="004210D6">
        <w:trPr>
          <w:jc w:val="center"/>
        </w:trPr>
        <w:tc>
          <w:tcPr>
            <w:tcW w:w="9294" w:type="dxa"/>
            <w:tcBorders>
              <w:top w:val="nil"/>
              <w:left w:val="single" w:sz="24" w:space="0" w:color="CED3F1"/>
              <w:bottom w:val="nil"/>
              <w:right w:val="single" w:sz="24" w:space="0" w:color="F4F3F8"/>
            </w:tcBorders>
            <w:shd w:val="clear" w:color="auto" w:fill="F4F3F8"/>
          </w:tcPr>
          <w:p w:rsidR="008454C0" w:rsidRPr="004210D6" w:rsidRDefault="008454C0">
            <w:pPr>
              <w:pStyle w:val="ConsPlusNormal"/>
              <w:jc w:val="center"/>
            </w:pPr>
            <w:r w:rsidRPr="004210D6">
              <w:t>Список изменяющих документов</w:t>
            </w:r>
          </w:p>
          <w:p w:rsidR="008454C0" w:rsidRPr="004210D6" w:rsidRDefault="008454C0">
            <w:pPr>
              <w:pStyle w:val="ConsPlusNormal"/>
              <w:jc w:val="center"/>
            </w:pPr>
            <w:r w:rsidRPr="004210D6">
              <w:lastRenderedPageBreak/>
              <w:t xml:space="preserve">(в ред. </w:t>
            </w:r>
            <w:hyperlink r:id="rId42" w:history="1">
              <w:r w:rsidRPr="004210D6">
                <w:t>Приказа</w:t>
              </w:r>
            </w:hyperlink>
            <w:r w:rsidRPr="004210D6">
              <w:t xml:space="preserve"> ФСТ РФ от 27.10.2011 N 254-э/4)</w:t>
            </w:r>
          </w:p>
        </w:tc>
      </w:tr>
    </w:tbl>
    <w:p w:rsidR="008454C0" w:rsidRPr="004210D6" w:rsidRDefault="008454C0">
      <w:pPr>
        <w:pStyle w:val="ConsPlusNormal"/>
        <w:jc w:val="both"/>
      </w:pPr>
    </w:p>
    <w:p w:rsidR="008454C0" w:rsidRPr="004210D6" w:rsidRDefault="008454C0">
      <w:pPr>
        <w:pStyle w:val="ConsPlusNonformat"/>
        <w:jc w:val="both"/>
      </w:pPr>
      <w:r w:rsidRPr="004210D6">
        <w:rPr>
          <w:sz w:val="18"/>
        </w:rPr>
        <w:t xml:space="preserve">        Расчет расходов ____________________________________________</w:t>
      </w:r>
    </w:p>
    <w:p w:rsidR="008454C0" w:rsidRPr="004210D6" w:rsidRDefault="008454C0">
      <w:pPr>
        <w:pStyle w:val="ConsPlusNonformat"/>
        <w:jc w:val="both"/>
      </w:pPr>
      <w:r w:rsidRPr="004210D6">
        <w:rPr>
          <w:sz w:val="18"/>
        </w:rPr>
        <w:t xml:space="preserve">                         (наименование организации, осуществляющей</w:t>
      </w:r>
    </w:p>
    <w:p w:rsidR="008454C0" w:rsidRPr="004210D6" w:rsidRDefault="008454C0">
      <w:pPr>
        <w:pStyle w:val="ConsPlusNonformat"/>
        <w:jc w:val="both"/>
      </w:pPr>
      <w:r w:rsidRPr="004210D6">
        <w:rPr>
          <w:sz w:val="18"/>
        </w:rPr>
        <w:t xml:space="preserve">                               регулируемый вид деятельности)</w:t>
      </w:r>
    </w:p>
    <w:p w:rsidR="008454C0" w:rsidRPr="004210D6" w:rsidRDefault="008454C0">
      <w:pPr>
        <w:pStyle w:val="ConsPlusNonformat"/>
        <w:jc w:val="both"/>
      </w:pPr>
    </w:p>
    <w:p w:rsidR="008454C0" w:rsidRPr="004210D6" w:rsidRDefault="008454C0">
      <w:pPr>
        <w:pStyle w:val="ConsPlusNonformat"/>
        <w:jc w:val="both"/>
      </w:pPr>
      <w:r w:rsidRPr="004210D6">
        <w:rPr>
          <w:sz w:val="18"/>
        </w:rPr>
        <w:t xml:space="preserve">                  на оказание снабженческо-сбытовых услуг</w:t>
      </w:r>
    </w:p>
    <w:p w:rsidR="008454C0" w:rsidRPr="004210D6" w:rsidRDefault="008454C0">
      <w:pPr>
        <w:pStyle w:val="ConsPlusNonformat"/>
        <w:jc w:val="both"/>
      </w:pPr>
    </w:p>
    <w:p w:rsidR="008454C0" w:rsidRPr="004210D6" w:rsidRDefault="008454C0">
      <w:pPr>
        <w:pStyle w:val="ConsPlusNonformat"/>
        <w:jc w:val="both"/>
      </w:pPr>
      <w:r w:rsidRPr="004210D6">
        <w:rPr>
          <w:sz w:val="18"/>
        </w:rPr>
        <w:t xml:space="preserve">                                                                  тыс. руб.</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            Показатели             │Отчет │Ожидаемые │Расчетные   │</w:t>
      </w:r>
    </w:p>
    <w:p w:rsidR="008454C0" w:rsidRPr="004210D6" w:rsidRDefault="008454C0">
      <w:pPr>
        <w:pStyle w:val="ConsPlusCell"/>
        <w:jc w:val="both"/>
      </w:pPr>
      <w:r w:rsidRPr="004210D6">
        <w:rPr>
          <w:sz w:val="18"/>
        </w:rPr>
        <w:t xml:space="preserve">│          │                                   │за </w:t>
      </w:r>
      <w:proofErr w:type="spellStart"/>
      <w:r w:rsidRPr="004210D6">
        <w:rPr>
          <w:sz w:val="18"/>
        </w:rPr>
        <w:t>год│показатели│</w:t>
      </w:r>
      <w:proofErr w:type="gramStart"/>
      <w:r w:rsidRPr="004210D6">
        <w:rPr>
          <w:sz w:val="18"/>
        </w:rPr>
        <w:t>показатели</w:t>
      </w:r>
      <w:proofErr w:type="spellEnd"/>
      <w:r w:rsidRPr="004210D6">
        <w:rPr>
          <w:sz w:val="18"/>
        </w:rPr>
        <w:t xml:space="preserve">  │</w:t>
      </w:r>
      <w:proofErr w:type="gramEnd"/>
    </w:p>
    <w:p w:rsidR="008454C0" w:rsidRPr="004210D6" w:rsidRDefault="008454C0">
      <w:pPr>
        <w:pStyle w:val="ConsPlusCell"/>
        <w:jc w:val="both"/>
      </w:pPr>
      <w:r w:rsidRPr="004210D6">
        <w:rPr>
          <w:sz w:val="18"/>
        </w:rPr>
        <w:t xml:space="preserve">│          │                                   │ </w:t>
      </w:r>
      <w:hyperlink w:anchor="P716" w:history="1">
        <w:r w:rsidRPr="004210D6">
          <w:rPr>
            <w:sz w:val="18"/>
          </w:rPr>
          <w:t>&lt;*</w:t>
        </w:r>
        <w:proofErr w:type="gramStart"/>
        <w:r w:rsidRPr="004210D6">
          <w:rPr>
            <w:sz w:val="18"/>
          </w:rPr>
          <w:t>&gt;</w:t>
        </w:r>
      </w:hyperlink>
      <w:r w:rsidRPr="004210D6">
        <w:rPr>
          <w:sz w:val="18"/>
        </w:rPr>
        <w:t xml:space="preserve">  │</w:t>
      </w:r>
      <w:proofErr w:type="gramEnd"/>
      <w:r w:rsidRPr="004210D6">
        <w:rPr>
          <w:sz w:val="18"/>
        </w:rPr>
        <w:t xml:space="preserve">за </w:t>
      </w:r>
      <w:proofErr w:type="spellStart"/>
      <w:r w:rsidRPr="004210D6">
        <w:rPr>
          <w:sz w:val="18"/>
        </w:rPr>
        <w:t>текущий│на</w:t>
      </w:r>
      <w:proofErr w:type="spellEnd"/>
      <w:r w:rsidRPr="004210D6">
        <w:rPr>
          <w:sz w:val="18"/>
        </w:rPr>
        <w:t xml:space="preserve"> плановый │</w:t>
      </w:r>
    </w:p>
    <w:p w:rsidR="008454C0" w:rsidRPr="004210D6" w:rsidRDefault="008454C0">
      <w:pPr>
        <w:pStyle w:val="ConsPlusCell"/>
        <w:jc w:val="both"/>
      </w:pPr>
      <w:r w:rsidRPr="004210D6">
        <w:rPr>
          <w:sz w:val="18"/>
        </w:rPr>
        <w:t xml:space="preserve">│          │                                   │      </w:t>
      </w:r>
      <w:proofErr w:type="gramStart"/>
      <w:r w:rsidRPr="004210D6">
        <w:rPr>
          <w:sz w:val="18"/>
        </w:rPr>
        <w:t>│  период</w:t>
      </w:r>
      <w:proofErr w:type="gramEnd"/>
      <w:r w:rsidRPr="004210D6">
        <w:rPr>
          <w:sz w:val="18"/>
        </w:rPr>
        <w:t xml:space="preserve">  │период ре-  │</w:t>
      </w:r>
    </w:p>
    <w:p w:rsidR="008454C0" w:rsidRPr="004210D6" w:rsidRDefault="008454C0">
      <w:pPr>
        <w:pStyle w:val="ConsPlusCell"/>
        <w:jc w:val="both"/>
      </w:pPr>
      <w:r w:rsidRPr="004210D6">
        <w:rPr>
          <w:sz w:val="18"/>
        </w:rPr>
        <w:t>│          │                                   │      │          │</w:t>
      </w:r>
      <w:proofErr w:type="spellStart"/>
      <w:r w:rsidRPr="004210D6">
        <w:rPr>
          <w:sz w:val="18"/>
        </w:rPr>
        <w:t>гулирования</w:t>
      </w:r>
      <w:proofErr w:type="spellEnd"/>
      <w:r w:rsidRPr="004210D6">
        <w:rPr>
          <w:sz w:val="18"/>
        </w:rPr>
        <w:t xml:space="preserve">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        │Объем реализации газа всего, млн.  │      │          │            │</w:t>
      </w:r>
    </w:p>
    <w:p w:rsidR="008454C0" w:rsidRPr="004210D6" w:rsidRDefault="008454C0">
      <w:pPr>
        <w:pStyle w:val="ConsPlusCell"/>
        <w:jc w:val="both"/>
      </w:pPr>
      <w:r w:rsidRPr="004210D6">
        <w:rPr>
          <w:sz w:val="18"/>
        </w:rPr>
        <w:t xml:space="preserve">│          │м3,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      │Объем реализации газа промышленным │      │          │            │</w:t>
      </w:r>
    </w:p>
    <w:p w:rsidR="008454C0" w:rsidRPr="004210D6" w:rsidRDefault="008454C0">
      <w:pPr>
        <w:pStyle w:val="ConsPlusCell"/>
        <w:jc w:val="both"/>
      </w:pPr>
      <w:r w:rsidRPr="004210D6">
        <w:rPr>
          <w:sz w:val="18"/>
        </w:rPr>
        <w:t>│          │потребителям млн. м3, в том числе: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│1.1.1.    │1-я группа, свыше 500 млн. м3 в    │      │          │            │</w:t>
      </w:r>
    </w:p>
    <w:p w:rsidR="008454C0" w:rsidRPr="004210D6" w:rsidRDefault="008454C0">
      <w:pPr>
        <w:pStyle w:val="ConsPlusCell"/>
        <w:jc w:val="both"/>
      </w:pPr>
      <w:r w:rsidRPr="004210D6">
        <w:rPr>
          <w:sz w:val="18"/>
        </w:rPr>
        <w:t>│          │год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│1.1.2.    │2-я группа, от 100 млн. м3 до </w:t>
      </w:r>
      <w:proofErr w:type="gramStart"/>
      <w:r w:rsidRPr="004210D6">
        <w:rPr>
          <w:sz w:val="18"/>
        </w:rPr>
        <w:t>500  │</w:t>
      </w:r>
      <w:proofErr w:type="gramEnd"/>
      <w:r w:rsidRPr="004210D6">
        <w:rPr>
          <w:sz w:val="18"/>
        </w:rPr>
        <w:t xml:space="preserve">      │          │            │</w:t>
      </w:r>
    </w:p>
    <w:p w:rsidR="008454C0" w:rsidRPr="004210D6" w:rsidRDefault="008454C0">
      <w:pPr>
        <w:pStyle w:val="ConsPlusCell"/>
        <w:jc w:val="both"/>
      </w:pPr>
      <w:r w:rsidRPr="004210D6">
        <w:rPr>
          <w:sz w:val="18"/>
        </w:rPr>
        <w:t>│          │млн. м3 в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│1.1.3.    │3-я группа, от 10 до 100 млн. м3 в │      │          │            │</w:t>
      </w:r>
    </w:p>
    <w:p w:rsidR="008454C0" w:rsidRPr="004210D6" w:rsidRDefault="008454C0">
      <w:pPr>
        <w:pStyle w:val="ConsPlusCell"/>
        <w:jc w:val="both"/>
      </w:pPr>
      <w:r w:rsidRPr="004210D6">
        <w:rPr>
          <w:sz w:val="18"/>
        </w:rPr>
        <w:t>│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│1.1.4.    │4-я группа, от 1 до 10 млн. м3 в   │      │          │            │</w:t>
      </w:r>
    </w:p>
    <w:p w:rsidR="008454C0" w:rsidRPr="004210D6" w:rsidRDefault="008454C0">
      <w:pPr>
        <w:pStyle w:val="ConsPlusCell"/>
        <w:jc w:val="both"/>
      </w:pPr>
      <w:r w:rsidRPr="004210D6">
        <w:rPr>
          <w:sz w:val="18"/>
        </w:rPr>
        <w:t>│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│1.1.5.    │5-я группа, от 0,1 до 1 млн. м3 </w:t>
      </w:r>
      <w:proofErr w:type="gramStart"/>
      <w:r w:rsidRPr="004210D6">
        <w:rPr>
          <w:sz w:val="18"/>
        </w:rPr>
        <w:t>в  │</w:t>
      </w:r>
      <w:proofErr w:type="gramEnd"/>
      <w:r w:rsidRPr="004210D6">
        <w:rPr>
          <w:sz w:val="18"/>
        </w:rPr>
        <w:t xml:space="preserve">      │          │            │</w:t>
      </w:r>
    </w:p>
    <w:p w:rsidR="008454C0" w:rsidRPr="004210D6" w:rsidRDefault="008454C0">
      <w:pPr>
        <w:pStyle w:val="ConsPlusCell"/>
        <w:jc w:val="both"/>
      </w:pPr>
      <w:r w:rsidRPr="004210D6">
        <w:rPr>
          <w:sz w:val="18"/>
        </w:rPr>
        <w:t>│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│1.1.6.    │6-я группа от 0,01 до 0,1 млн. м</w:t>
      </w:r>
      <w:proofErr w:type="gramStart"/>
      <w:r w:rsidRPr="004210D6">
        <w:rPr>
          <w:sz w:val="18"/>
        </w:rPr>
        <w:t>3  │</w:t>
      </w:r>
      <w:proofErr w:type="gramEnd"/>
      <w:r w:rsidRPr="004210D6">
        <w:rPr>
          <w:sz w:val="18"/>
        </w:rPr>
        <w:t xml:space="preserve">      │          │            │</w:t>
      </w:r>
    </w:p>
    <w:p w:rsidR="008454C0" w:rsidRPr="004210D6" w:rsidRDefault="008454C0">
      <w:pPr>
        <w:pStyle w:val="ConsPlusCell"/>
        <w:jc w:val="both"/>
      </w:pPr>
      <w:r w:rsidRPr="004210D6">
        <w:rPr>
          <w:sz w:val="18"/>
        </w:rPr>
        <w:t>│          │в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│1.1.7.    │7-я группа, до 0,01 млн. м3 в </w:t>
      </w:r>
      <w:proofErr w:type="gramStart"/>
      <w:r w:rsidRPr="004210D6">
        <w:rPr>
          <w:sz w:val="18"/>
        </w:rPr>
        <w:t>год  │</w:t>
      </w:r>
      <w:proofErr w:type="gramEnd"/>
      <w:r w:rsidRPr="004210D6">
        <w:rPr>
          <w:sz w:val="18"/>
        </w:rPr>
        <w:t xml:space="preserve">      │          │            │</w:t>
      </w:r>
    </w:p>
    <w:p w:rsidR="008454C0" w:rsidRPr="004210D6" w:rsidRDefault="008454C0">
      <w:pPr>
        <w:pStyle w:val="ConsPlusCell"/>
        <w:jc w:val="both"/>
      </w:pPr>
      <w:r w:rsidRPr="004210D6">
        <w:rPr>
          <w:sz w:val="18"/>
        </w:rPr>
        <w:t>│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      │Население (8-я группа), млн. м3, в │      │          │            │</w:t>
      </w:r>
    </w:p>
    <w:p w:rsidR="008454C0" w:rsidRPr="004210D6" w:rsidRDefault="008454C0">
      <w:pPr>
        <w:pStyle w:val="ConsPlusCell"/>
        <w:jc w:val="both"/>
      </w:pPr>
      <w:r w:rsidRPr="004210D6">
        <w:rPr>
          <w:sz w:val="18"/>
        </w:rPr>
        <w:t xml:space="preserve">│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│1.2.1.    │Исполнители коммунальных услуг     │      │          │            │</w:t>
      </w:r>
    </w:p>
    <w:p w:rsidR="008454C0" w:rsidRPr="004210D6" w:rsidRDefault="008454C0">
      <w:pPr>
        <w:pStyle w:val="ConsPlusCell"/>
        <w:jc w:val="both"/>
      </w:pPr>
      <w:r w:rsidRPr="004210D6">
        <w:rPr>
          <w:sz w:val="18"/>
        </w:rPr>
        <w:t xml:space="preserve">│          </w:t>
      </w:r>
      <w:proofErr w:type="gramStart"/>
      <w:r w:rsidRPr="004210D6">
        <w:rPr>
          <w:sz w:val="18"/>
        </w:rPr>
        <w:t>│(</w:t>
      </w:r>
      <w:proofErr w:type="gramEnd"/>
      <w:r w:rsidRPr="004210D6">
        <w:rPr>
          <w:sz w:val="18"/>
        </w:rPr>
        <w:t>управляющие организации,          │      │          │            │</w:t>
      </w:r>
    </w:p>
    <w:p w:rsidR="008454C0" w:rsidRPr="004210D6" w:rsidRDefault="008454C0">
      <w:pPr>
        <w:pStyle w:val="ConsPlusCell"/>
        <w:jc w:val="both"/>
      </w:pPr>
      <w:r w:rsidRPr="004210D6">
        <w:rPr>
          <w:sz w:val="18"/>
        </w:rPr>
        <w:t xml:space="preserve">│          │товарищества собственников </w:t>
      </w:r>
      <w:proofErr w:type="gramStart"/>
      <w:r w:rsidRPr="004210D6">
        <w:rPr>
          <w:sz w:val="18"/>
        </w:rPr>
        <w:t>жилья,  │</w:t>
      </w:r>
      <w:proofErr w:type="gramEnd"/>
      <w:r w:rsidRPr="004210D6">
        <w:rPr>
          <w:sz w:val="18"/>
        </w:rPr>
        <w:t xml:space="preserve">      │          │            │</w:t>
      </w:r>
    </w:p>
    <w:p w:rsidR="008454C0" w:rsidRPr="004210D6" w:rsidRDefault="008454C0">
      <w:pPr>
        <w:pStyle w:val="ConsPlusCell"/>
        <w:jc w:val="both"/>
      </w:pPr>
      <w:r w:rsidRPr="004210D6">
        <w:rPr>
          <w:sz w:val="18"/>
        </w:rPr>
        <w:t>│          │жилищно-строительные, жилищные или │      │          │            │</w:t>
      </w:r>
    </w:p>
    <w:p w:rsidR="008454C0" w:rsidRPr="004210D6" w:rsidRDefault="008454C0">
      <w:pPr>
        <w:pStyle w:val="ConsPlusCell"/>
        <w:jc w:val="both"/>
      </w:pPr>
      <w:r w:rsidRPr="004210D6">
        <w:rPr>
          <w:sz w:val="18"/>
        </w:rPr>
        <w:t>│          │иные специализированные            │      │          │            │</w:t>
      </w:r>
    </w:p>
    <w:p w:rsidR="008454C0" w:rsidRPr="004210D6" w:rsidRDefault="008454C0">
      <w:pPr>
        <w:pStyle w:val="ConsPlusCell"/>
        <w:jc w:val="both"/>
      </w:pPr>
      <w:r w:rsidRPr="004210D6">
        <w:rPr>
          <w:sz w:val="18"/>
        </w:rPr>
        <w:t>│          │потребительские кооперативы) для   │      │          │            │</w:t>
      </w:r>
    </w:p>
    <w:p w:rsidR="008454C0" w:rsidRPr="004210D6" w:rsidRDefault="008454C0">
      <w:pPr>
        <w:pStyle w:val="ConsPlusCell"/>
        <w:jc w:val="both"/>
      </w:pPr>
      <w:r w:rsidRPr="004210D6">
        <w:rPr>
          <w:sz w:val="18"/>
        </w:rPr>
        <w:t>│          │перепродажи населению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│1.2.2.    │Котельные всех типов </w:t>
      </w:r>
      <w:proofErr w:type="gramStart"/>
      <w:r w:rsidRPr="004210D6">
        <w:rPr>
          <w:sz w:val="18"/>
        </w:rPr>
        <w:t>производства  │</w:t>
      </w:r>
      <w:proofErr w:type="gramEnd"/>
      <w:r w:rsidRPr="004210D6">
        <w:rPr>
          <w:sz w:val="18"/>
        </w:rPr>
        <w:t xml:space="preserve">      │          │            │</w:t>
      </w:r>
    </w:p>
    <w:p w:rsidR="008454C0" w:rsidRPr="004210D6" w:rsidRDefault="008454C0">
      <w:pPr>
        <w:pStyle w:val="ConsPlusCell"/>
        <w:jc w:val="both"/>
      </w:pPr>
      <w:r w:rsidRPr="004210D6">
        <w:rPr>
          <w:sz w:val="18"/>
        </w:rPr>
        <w:t>│          │тепловой энергии для               │      │          │            │</w:t>
      </w:r>
    </w:p>
    <w:p w:rsidR="008454C0" w:rsidRPr="004210D6" w:rsidRDefault="008454C0">
      <w:pPr>
        <w:pStyle w:val="ConsPlusCell"/>
        <w:jc w:val="both"/>
      </w:pPr>
      <w:r w:rsidRPr="004210D6">
        <w:rPr>
          <w:sz w:val="18"/>
        </w:rPr>
        <w:t>│          │удовлетворения бытовых нужд        │      │          │            │</w:t>
      </w:r>
    </w:p>
    <w:p w:rsidR="008454C0" w:rsidRPr="004210D6" w:rsidRDefault="008454C0">
      <w:pPr>
        <w:pStyle w:val="ConsPlusCell"/>
        <w:jc w:val="both"/>
      </w:pPr>
      <w:r w:rsidRPr="004210D6">
        <w:rPr>
          <w:sz w:val="18"/>
        </w:rPr>
        <w:t xml:space="preserve">│          │жильцов многоквартирных </w:t>
      </w:r>
      <w:proofErr w:type="gramStart"/>
      <w:r w:rsidRPr="004210D6">
        <w:rPr>
          <w:sz w:val="18"/>
        </w:rPr>
        <w:t xml:space="preserve">домов,   </w:t>
      </w:r>
      <w:proofErr w:type="gramEnd"/>
      <w:r w:rsidRPr="004210D6">
        <w:rPr>
          <w:sz w:val="18"/>
        </w:rPr>
        <w:t xml:space="preserve">  │      │          │            │</w:t>
      </w:r>
    </w:p>
    <w:p w:rsidR="008454C0" w:rsidRPr="004210D6" w:rsidRDefault="008454C0">
      <w:pPr>
        <w:pStyle w:val="ConsPlusCell"/>
        <w:jc w:val="both"/>
      </w:pPr>
      <w:r w:rsidRPr="004210D6">
        <w:rPr>
          <w:sz w:val="18"/>
        </w:rPr>
        <w:t>│          │находящиеся в общей долевой        │      │          │            │</w:t>
      </w:r>
    </w:p>
    <w:p w:rsidR="008454C0" w:rsidRPr="004210D6" w:rsidRDefault="008454C0">
      <w:pPr>
        <w:pStyle w:val="ConsPlusCell"/>
        <w:jc w:val="both"/>
      </w:pPr>
      <w:r w:rsidRPr="004210D6">
        <w:rPr>
          <w:sz w:val="18"/>
        </w:rPr>
        <w:t>│          │собственности собственников        │      │          │            │</w:t>
      </w:r>
    </w:p>
    <w:p w:rsidR="008454C0" w:rsidRPr="004210D6" w:rsidRDefault="008454C0">
      <w:pPr>
        <w:pStyle w:val="ConsPlusCell"/>
        <w:jc w:val="both"/>
      </w:pPr>
      <w:r w:rsidRPr="004210D6">
        <w:rPr>
          <w:sz w:val="18"/>
        </w:rPr>
        <w:t>│          │помещений в указанных              │      │          │            │</w:t>
      </w:r>
    </w:p>
    <w:p w:rsidR="008454C0" w:rsidRPr="004210D6" w:rsidRDefault="008454C0">
      <w:pPr>
        <w:pStyle w:val="ConsPlusCell"/>
        <w:jc w:val="both"/>
      </w:pPr>
      <w:r w:rsidRPr="004210D6">
        <w:rPr>
          <w:sz w:val="18"/>
        </w:rPr>
        <w:t>│          │многоквартирных домах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        │Расходы на оказание снабженческо-  │      │          │            │</w:t>
      </w:r>
    </w:p>
    <w:p w:rsidR="008454C0" w:rsidRPr="004210D6" w:rsidRDefault="008454C0">
      <w:pPr>
        <w:pStyle w:val="ConsPlusCell"/>
        <w:jc w:val="both"/>
      </w:pPr>
      <w:r w:rsidRPr="004210D6">
        <w:rPr>
          <w:sz w:val="18"/>
        </w:rPr>
        <w:t>│          │сбытовых услуг по данным           │      │          │            │</w:t>
      </w:r>
    </w:p>
    <w:p w:rsidR="008454C0" w:rsidRPr="004210D6" w:rsidRDefault="008454C0">
      <w:pPr>
        <w:pStyle w:val="ConsPlusCell"/>
        <w:jc w:val="both"/>
      </w:pPr>
      <w:r w:rsidRPr="004210D6">
        <w:rPr>
          <w:sz w:val="18"/>
        </w:rPr>
        <w:t xml:space="preserve">│          │бухгалтерского учета, всего, </w:t>
      </w:r>
      <w:hyperlink w:anchor="P717" w:history="1">
        <w:r w:rsidRPr="004210D6">
          <w:rPr>
            <w:sz w:val="18"/>
          </w:rPr>
          <w:t>&lt;**</w:t>
        </w:r>
        <w:proofErr w:type="gramStart"/>
        <w:r w:rsidRPr="004210D6">
          <w:rPr>
            <w:sz w:val="18"/>
          </w:rPr>
          <w:t>&gt;</w:t>
        </w:r>
      </w:hyperlink>
      <w:r w:rsidRPr="004210D6">
        <w:rPr>
          <w:sz w:val="18"/>
        </w:rPr>
        <w:t xml:space="preserve">  │</w:t>
      </w:r>
      <w:proofErr w:type="gramEnd"/>
      <w:r w:rsidRPr="004210D6">
        <w:rPr>
          <w:sz w:val="18"/>
        </w:rPr>
        <w:t xml:space="preserve">      │          │            │</w:t>
      </w:r>
    </w:p>
    <w:p w:rsidR="008454C0" w:rsidRPr="004210D6" w:rsidRDefault="008454C0">
      <w:pPr>
        <w:pStyle w:val="ConsPlusCell"/>
        <w:jc w:val="both"/>
      </w:pPr>
      <w:r w:rsidRPr="004210D6">
        <w:rPr>
          <w:sz w:val="18"/>
        </w:rPr>
        <w:t xml:space="preserve">│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│2.1.      │Фонд оплаты труда                  │      │          │            │</w:t>
      </w:r>
    </w:p>
    <w:p w:rsidR="008454C0" w:rsidRPr="004210D6" w:rsidRDefault="008454C0">
      <w:pPr>
        <w:pStyle w:val="ConsPlusCell"/>
        <w:jc w:val="both"/>
      </w:pPr>
      <w:r w:rsidRPr="004210D6">
        <w:rPr>
          <w:sz w:val="18"/>
        </w:rPr>
        <w:lastRenderedPageBreak/>
        <w:t>├──────────┼───────────────────────────────────┼──────┼──────────┼────────────┤</w:t>
      </w:r>
    </w:p>
    <w:p w:rsidR="008454C0" w:rsidRPr="004210D6" w:rsidRDefault="008454C0">
      <w:pPr>
        <w:pStyle w:val="ConsPlusCell"/>
        <w:jc w:val="both"/>
      </w:pPr>
      <w:r w:rsidRPr="004210D6">
        <w:rPr>
          <w:sz w:val="18"/>
        </w:rPr>
        <w:t>│2.2.      │Страховые взносы во внебюджетные   │      │          │            │</w:t>
      </w:r>
    </w:p>
    <w:p w:rsidR="008454C0" w:rsidRPr="004210D6" w:rsidRDefault="008454C0">
      <w:pPr>
        <w:pStyle w:val="ConsPlusCell"/>
        <w:jc w:val="both"/>
      </w:pPr>
      <w:r w:rsidRPr="004210D6">
        <w:rPr>
          <w:sz w:val="18"/>
        </w:rPr>
        <w:t>│          │фонды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│2.3.      │Материальные затраты, в том числе: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│2.3.1.    │транспортные расходы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│2.3.2.    │материалы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│2.3.3.    │прочие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│2.4.      │Амортизация основных средств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      │Прочие затраты,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│2.5.1.    │Аренда (лизинг),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│2.5.1.1.  │аренда (лизинг) здания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│2.5.1.2.  │аренда(лизинг)транспорта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│2.5.1.3.  │аренда АСКУГ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│2.5.1.4.  │арендная плата (лизинг) за </w:t>
      </w:r>
      <w:proofErr w:type="gramStart"/>
      <w:r w:rsidRPr="004210D6">
        <w:rPr>
          <w:sz w:val="18"/>
        </w:rPr>
        <w:t>прочее  │</w:t>
      </w:r>
      <w:proofErr w:type="gramEnd"/>
      <w:r w:rsidRPr="004210D6">
        <w:rPr>
          <w:sz w:val="18"/>
        </w:rPr>
        <w:t xml:space="preserve">      │          │            │</w:t>
      </w:r>
    </w:p>
    <w:p w:rsidR="008454C0" w:rsidRPr="004210D6" w:rsidRDefault="008454C0">
      <w:pPr>
        <w:pStyle w:val="ConsPlusCell"/>
        <w:jc w:val="both"/>
      </w:pPr>
      <w:r w:rsidRPr="004210D6">
        <w:rPr>
          <w:sz w:val="18"/>
        </w:rPr>
        <w:t>│          │имущество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│2.5.2.    │Страховые платежи,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│2.5.2.1.  │добровольное медицинское           │      │          │            │</w:t>
      </w:r>
    </w:p>
    <w:p w:rsidR="008454C0" w:rsidRPr="004210D6" w:rsidRDefault="008454C0">
      <w:pPr>
        <w:pStyle w:val="ConsPlusCell"/>
        <w:jc w:val="both"/>
      </w:pPr>
      <w:r w:rsidRPr="004210D6">
        <w:rPr>
          <w:sz w:val="18"/>
        </w:rPr>
        <w:t>│          │страхование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│2.5.2.2.  │страхование машин и оборудования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│2.5.2.3.  │прочие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│2.5.3.    │Налоги,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│2.5.3.1.  │налог на имущество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│2.5.3.2.  │налог на загрязнение окружающей    │      │          │            │</w:t>
      </w:r>
    </w:p>
    <w:p w:rsidR="008454C0" w:rsidRPr="004210D6" w:rsidRDefault="008454C0">
      <w:pPr>
        <w:pStyle w:val="ConsPlusCell"/>
        <w:jc w:val="both"/>
      </w:pPr>
      <w:r w:rsidRPr="004210D6">
        <w:rPr>
          <w:sz w:val="18"/>
        </w:rPr>
        <w:t>│          │среды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│2.5.3.3.  │единый транспортный налог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│2.5.3.4.  │налог на землю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│2.5.4.    │Услуги сторонних </w:t>
      </w:r>
      <w:proofErr w:type="gramStart"/>
      <w:r w:rsidRPr="004210D6">
        <w:rPr>
          <w:sz w:val="18"/>
        </w:rPr>
        <w:t xml:space="preserve">организаций,   </w:t>
      </w:r>
      <w:proofErr w:type="gramEnd"/>
      <w:r w:rsidRPr="004210D6">
        <w:rPr>
          <w:sz w:val="18"/>
        </w:rPr>
        <w:t xml:space="preserve">   │      │          │            │</w:t>
      </w:r>
    </w:p>
    <w:p w:rsidR="008454C0" w:rsidRPr="004210D6" w:rsidRDefault="008454C0">
      <w:pPr>
        <w:pStyle w:val="ConsPlusCell"/>
        <w:jc w:val="both"/>
      </w:pPr>
      <w:r w:rsidRPr="004210D6">
        <w:rPr>
          <w:sz w:val="18"/>
        </w:rPr>
        <w:t xml:space="preserve">│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│2.5.4.1.  │услуги средств связи, в том числе: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w:t>
      </w:r>
      <w:proofErr w:type="gramStart"/>
      <w:r w:rsidRPr="004210D6">
        <w:rPr>
          <w:sz w:val="18"/>
        </w:rPr>
        <w:t>2.5.4.1.1.│</w:t>
      </w:r>
      <w:proofErr w:type="gramEnd"/>
      <w:r w:rsidRPr="004210D6">
        <w:rPr>
          <w:sz w:val="18"/>
        </w:rPr>
        <w:t>расходы на передачу данных АСКУГ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│2.5.4.2.  │оплата вневедомственной охраны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│2.5.4.3.  │информационно-вычислительные       │      │          │            │</w:t>
      </w:r>
    </w:p>
    <w:p w:rsidR="008454C0" w:rsidRPr="004210D6" w:rsidRDefault="008454C0">
      <w:pPr>
        <w:pStyle w:val="ConsPlusCell"/>
        <w:jc w:val="both"/>
      </w:pPr>
      <w:r w:rsidRPr="004210D6">
        <w:rPr>
          <w:sz w:val="18"/>
        </w:rPr>
        <w:t>│          │услуги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│2.5.4.4.  │аудиторские услуги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│2.5.4.5.  │нотариальные и юридические </w:t>
      </w:r>
      <w:proofErr w:type="gramStart"/>
      <w:r w:rsidRPr="004210D6">
        <w:rPr>
          <w:sz w:val="18"/>
        </w:rPr>
        <w:t>услуги  │</w:t>
      </w:r>
      <w:proofErr w:type="gramEnd"/>
      <w:r w:rsidRPr="004210D6">
        <w:rPr>
          <w:sz w:val="18"/>
        </w:rPr>
        <w:t xml:space="preserve">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│2.5.4.6.  │рекламные услуги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│2.5.4.7.  │коммунальные услуги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│2.5.4.8.  │прочие,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w:t>
      </w:r>
      <w:proofErr w:type="gramStart"/>
      <w:r w:rsidRPr="004210D6">
        <w:rPr>
          <w:sz w:val="18"/>
        </w:rPr>
        <w:t>2.5.4.8.1.│</w:t>
      </w:r>
      <w:proofErr w:type="gramEnd"/>
      <w:r w:rsidRPr="004210D6">
        <w:rPr>
          <w:sz w:val="18"/>
        </w:rPr>
        <w:t>услуги по работе с населением      │      │          │            │</w:t>
      </w:r>
    </w:p>
    <w:p w:rsidR="008454C0" w:rsidRPr="004210D6" w:rsidRDefault="008454C0">
      <w:pPr>
        <w:pStyle w:val="ConsPlusCell"/>
        <w:jc w:val="both"/>
      </w:pPr>
      <w:r w:rsidRPr="004210D6">
        <w:rPr>
          <w:sz w:val="18"/>
        </w:rPr>
        <w:t xml:space="preserve">│          </w:t>
      </w:r>
      <w:proofErr w:type="gramStart"/>
      <w:r w:rsidRPr="004210D6">
        <w:rPr>
          <w:sz w:val="18"/>
        </w:rPr>
        <w:t>│(</w:t>
      </w:r>
      <w:proofErr w:type="gramEnd"/>
      <w:r w:rsidRPr="004210D6">
        <w:rPr>
          <w:sz w:val="18"/>
        </w:rPr>
        <w:t>агентские договоры)               │      │          │            │</w:t>
      </w:r>
    </w:p>
    <w:p w:rsidR="008454C0" w:rsidRPr="004210D6" w:rsidRDefault="008454C0">
      <w:pPr>
        <w:pStyle w:val="ConsPlusCell"/>
        <w:jc w:val="both"/>
      </w:pPr>
      <w:r w:rsidRPr="004210D6">
        <w:rPr>
          <w:sz w:val="18"/>
        </w:rPr>
        <w:lastRenderedPageBreak/>
        <w:t>├──────────┼───────────────────────────────────┼──────┼──────────┼────────────┤</w:t>
      </w:r>
    </w:p>
    <w:p w:rsidR="008454C0" w:rsidRPr="004210D6" w:rsidRDefault="008454C0">
      <w:pPr>
        <w:pStyle w:val="ConsPlusCell"/>
        <w:jc w:val="both"/>
      </w:pPr>
      <w:r w:rsidRPr="004210D6">
        <w:rPr>
          <w:sz w:val="18"/>
        </w:rPr>
        <w:t>│</w:t>
      </w:r>
      <w:proofErr w:type="gramStart"/>
      <w:r w:rsidRPr="004210D6">
        <w:rPr>
          <w:sz w:val="18"/>
        </w:rPr>
        <w:t>2.5.4.8.2.│</w:t>
      </w:r>
      <w:proofErr w:type="gramEnd"/>
      <w:r w:rsidRPr="004210D6">
        <w:rPr>
          <w:sz w:val="18"/>
        </w:rPr>
        <w:t>услуги по сбору платежей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w:t>
      </w:r>
      <w:proofErr w:type="gramStart"/>
      <w:r w:rsidRPr="004210D6">
        <w:rPr>
          <w:sz w:val="18"/>
        </w:rPr>
        <w:t>2.5.4.8.3.│</w:t>
      </w:r>
      <w:proofErr w:type="gramEnd"/>
      <w:r w:rsidRPr="004210D6">
        <w:rPr>
          <w:sz w:val="18"/>
        </w:rPr>
        <w:t>услуги по доставке квитанций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w:t>
      </w:r>
      <w:proofErr w:type="gramStart"/>
      <w:r w:rsidRPr="004210D6">
        <w:rPr>
          <w:sz w:val="18"/>
        </w:rPr>
        <w:t>2.5.4.8.4.│</w:t>
      </w:r>
      <w:proofErr w:type="gramEnd"/>
      <w:r w:rsidRPr="004210D6">
        <w:rPr>
          <w:sz w:val="18"/>
        </w:rPr>
        <w:t>услуги по обслуживанию ИК УУГ и    │      │          │            │</w:t>
      </w:r>
    </w:p>
    <w:p w:rsidR="008454C0" w:rsidRPr="004210D6" w:rsidRDefault="008454C0">
      <w:pPr>
        <w:pStyle w:val="ConsPlusCell"/>
        <w:jc w:val="both"/>
      </w:pPr>
      <w:r w:rsidRPr="004210D6">
        <w:rPr>
          <w:sz w:val="18"/>
        </w:rPr>
        <w:t>│          │телеметрии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w:t>
      </w:r>
      <w:proofErr w:type="gramStart"/>
      <w:r w:rsidRPr="004210D6">
        <w:rPr>
          <w:sz w:val="18"/>
        </w:rPr>
        <w:t>2.5.4.8.5.│</w:t>
      </w:r>
      <w:proofErr w:type="gramEnd"/>
      <w:r w:rsidRPr="004210D6">
        <w:rPr>
          <w:sz w:val="18"/>
        </w:rPr>
        <w:t>прочие услуги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│2.5.5.    │Содержание зданий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│2.5.6.    │Ремонт основных средств, в том     │      │          │            │</w:t>
      </w:r>
    </w:p>
    <w:p w:rsidR="008454C0" w:rsidRPr="004210D6" w:rsidRDefault="008454C0">
      <w:pPr>
        <w:pStyle w:val="ConsPlusCell"/>
        <w:jc w:val="both"/>
      </w:pPr>
      <w:r w:rsidRPr="004210D6">
        <w:rPr>
          <w:sz w:val="18"/>
        </w:rPr>
        <w:t>│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│2.5.6.1.  │капитальный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│2.5.6.2.  │текущий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│2.5.7.    │Другие затраты,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│2.5.7.1.  │представительские расходы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│2.5.7.2.  │командировочные расходы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│2.5.7.3.  │охрана труда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│2.5.7.4.  │подготовка кадров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│2.5.7.5.  │канцелярские и почтово-телеграфные │      │          │            │</w:t>
      </w:r>
    </w:p>
    <w:p w:rsidR="008454C0" w:rsidRPr="004210D6" w:rsidRDefault="008454C0">
      <w:pPr>
        <w:pStyle w:val="ConsPlusCell"/>
        <w:jc w:val="both"/>
      </w:pPr>
      <w:r w:rsidRPr="004210D6">
        <w:rPr>
          <w:sz w:val="18"/>
        </w:rPr>
        <w:t>│          │расходы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│2.5.7.6.  │прочие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│3.        │Прочие доходы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│3.1.      │Штрафы, пени, неустойки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│3.2.      │Реализация основных средств        │      │          │            │</w:t>
      </w:r>
    </w:p>
    <w:p w:rsidR="008454C0" w:rsidRPr="004210D6" w:rsidRDefault="008454C0">
      <w:pPr>
        <w:pStyle w:val="ConsPlusCell"/>
        <w:jc w:val="both"/>
      </w:pPr>
      <w:r w:rsidRPr="004210D6">
        <w:rPr>
          <w:sz w:val="18"/>
        </w:rPr>
        <w:t>├──────────┼───────────────────────────────────┼──────┼──────────┼────────────┤</w:t>
      </w:r>
    </w:p>
    <w:p w:rsidR="008454C0" w:rsidRPr="004210D6" w:rsidRDefault="008454C0">
      <w:pPr>
        <w:pStyle w:val="ConsPlusCell"/>
        <w:shd w:val="clear" w:color="auto" w:fill="F4F3F8"/>
        <w:jc w:val="both"/>
      </w:pPr>
      <w:r w:rsidRPr="004210D6">
        <w:rPr>
          <w:sz w:val="18"/>
        </w:rPr>
        <w:t xml:space="preserve">    </w:t>
      </w:r>
      <w:proofErr w:type="spellStart"/>
      <w:r w:rsidRPr="004210D6">
        <w:rPr>
          <w:sz w:val="18"/>
        </w:rPr>
        <w:t>КонсультантПлюс</w:t>
      </w:r>
      <w:proofErr w:type="spellEnd"/>
      <w:r w:rsidRPr="004210D6">
        <w:rPr>
          <w:sz w:val="18"/>
        </w:rPr>
        <w:t>: примечание.</w:t>
      </w:r>
    </w:p>
    <w:p w:rsidR="008454C0" w:rsidRPr="004210D6" w:rsidRDefault="008454C0">
      <w:pPr>
        <w:pStyle w:val="ConsPlusCell"/>
        <w:shd w:val="clear" w:color="auto" w:fill="F4F3F8"/>
        <w:jc w:val="both"/>
      </w:pPr>
      <w:r w:rsidRPr="004210D6">
        <w:rPr>
          <w:sz w:val="18"/>
        </w:rPr>
        <w:t xml:space="preserve">    </w:t>
      </w:r>
      <w:proofErr w:type="gramStart"/>
      <w:r w:rsidRPr="004210D6">
        <w:rPr>
          <w:sz w:val="18"/>
        </w:rPr>
        <w:t>Нумерация  подпунктов</w:t>
      </w:r>
      <w:proofErr w:type="gramEnd"/>
      <w:r w:rsidRPr="004210D6">
        <w:rPr>
          <w:sz w:val="18"/>
        </w:rPr>
        <w:t xml:space="preserve">  в  таблице  дана  в  соответствии  с официальным</w:t>
      </w:r>
    </w:p>
    <w:p w:rsidR="008454C0" w:rsidRPr="004210D6" w:rsidRDefault="008454C0">
      <w:pPr>
        <w:pStyle w:val="ConsPlusCell"/>
        <w:shd w:val="clear" w:color="auto" w:fill="F4F3F8"/>
        <w:jc w:val="both"/>
      </w:pPr>
      <w:r w:rsidRPr="004210D6">
        <w:rPr>
          <w:sz w:val="18"/>
        </w:rPr>
        <w:t>текстом документа.</w:t>
      </w:r>
    </w:p>
    <w:p w:rsidR="008454C0" w:rsidRPr="004210D6" w:rsidRDefault="008454C0">
      <w:pPr>
        <w:pStyle w:val="ConsPlusCell"/>
        <w:jc w:val="both"/>
      </w:pPr>
      <w:r w:rsidRPr="004210D6">
        <w:rPr>
          <w:sz w:val="18"/>
        </w:rPr>
        <w:t>│3.2.      │Прочие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        │Прочие расходы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│4.1.      │Услуги банков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│4.2.      │Проценты по краткосрочным кредитам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│4.3.      │</w:t>
      </w:r>
      <w:proofErr w:type="spellStart"/>
      <w:r w:rsidRPr="004210D6">
        <w:rPr>
          <w:sz w:val="18"/>
        </w:rPr>
        <w:t>Соцразвитие</w:t>
      </w:r>
      <w:proofErr w:type="spellEnd"/>
      <w:r w:rsidRPr="004210D6">
        <w:rPr>
          <w:sz w:val="18"/>
        </w:rPr>
        <w:t xml:space="preserve"> и выплаты </w:t>
      </w:r>
      <w:proofErr w:type="gramStart"/>
      <w:r w:rsidRPr="004210D6">
        <w:rPr>
          <w:sz w:val="18"/>
        </w:rPr>
        <w:t>социального  │</w:t>
      </w:r>
      <w:proofErr w:type="gramEnd"/>
      <w:r w:rsidRPr="004210D6">
        <w:rPr>
          <w:sz w:val="18"/>
        </w:rPr>
        <w:t xml:space="preserve">      │          │            │</w:t>
      </w:r>
    </w:p>
    <w:p w:rsidR="008454C0" w:rsidRPr="004210D6" w:rsidRDefault="008454C0">
      <w:pPr>
        <w:pStyle w:val="ConsPlusCell"/>
        <w:jc w:val="both"/>
      </w:pPr>
      <w:r w:rsidRPr="004210D6">
        <w:rPr>
          <w:sz w:val="18"/>
        </w:rPr>
        <w:t>│          │характера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│4.4.      │Резерв по сомнительным долгам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│4.5.      │Дебиторская задолженность, по      │      │          │            │</w:t>
      </w:r>
    </w:p>
    <w:p w:rsidR="008454C0" w:rsidRPr="004210D6" w:rsidRDefault="008454C0">
      <w:pPr>
        <w:pStyle w:val="ConsPlusCell"/>
        <w:jc w:val="both"/>
      </w:pPr>
      <w:r w:rsidRPr="004210D6">
        <w:rPr>
          <w:sz w:val="18"/>
        </w:rPr>
        <w:t>│          │которой истек срок исковой         │      │          │            │</w:t>
      </w:r>
    </w:p>
    <w:p w:rsidR="008454C0" w:rsidRPr="004210D6" w:rsidRDefault="008454C0">
      <w:pPr>
        <w:pStyle w:val="ConsPlusCell"/>
        <w:jc w:val="both"/>
      </w:pPr>
      <w:r w:rsidRPr="004210D6">
        <w:rPr>
          <w:sz w:val="18"/>
        </w:rPr>
        <w:t>│          │давности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│4.6.      │Прочие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Расходы из прибыли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        │Потребность в прибыли до           │      │          │            │</w:t>
      </w:r>
    </w:p>
    <w:p w:rsidR="008454C0" w:rsidRPr="004210D6" w:rsidRDefault="008454C0">
      <w:pPr>
        <w:pStyle w:val="ConsPlusCell"/>
        <w:jc w:val="both"/>
      </w:pPr>
      <w:r w:rsidRPr="004210D6">
        <w:rPr>
          <w:sz w:val="18"/>
        </w:rPr>
        <w:t>│          │налогообложения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│5.1.      │Расходы из чистой прибыли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│5.1.1.    │Выплата дивидендов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lastRenderedPageBreak/>
        <w:t>│5.1.2.    │Обслуживание привлеченного на      │      │          │            │</w:t>
      </w:r>
    </w:p>
    <w:p w:rsidR="008454C0" w:rsidRPr="004210D6" w:rsidRDefault="008454C0">
      <w:pPr>
        <w:pStyle w:val="ConsPlusCell"/>
        <w:jc w:val="both"/>
      </w:pPr>
      <w:r w:rsidRPr="004210D6">
        <w:rPr>
          <w:sz w:val="18"/>
        </w:rPr>
        <w:t>│          │долгосрочной основе капитала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│5.1.3.    │Потребность в капвложениях (за     │      │          │            │</w:t>
      </w:r>
    </w:p>
    <w:p w:rsidR="008454C0" w:rsidRPr="004210D6" w:rsidRDefault="008454C0">
      <w:pPr>
        <w:pStyle w:val="ConsPlusCell"/>
        <w:jc w:val="both"/>
      </w:pPr>
      <w:r w:rsidRPr="004210D6">
        <w:rPr>
          <w:sz w:val="18"/>
        </w:rPr>
        <w:t>│          │минусом амортизации и заемных      │      │          │            │</w:t>
      </w:r>
    </w:p>
    <w:p w:rsidR="008454C0" w:rsidRPr="004210D6" w:rsidRDefault="008454C0">
      <w:pPr>
        <w:pStyle w:val="ConsPlusCell"/>
        <w:jc w:val="both"/>
      </w:pPr>
      <w:r w:rsidRPr="004210D6">
        <w:rPr>
          <w:sz w:val="18"/>
        </w:rPr>
        <w:t xml:space="preserve">│          │средств),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│5.1.3.1.  │реализация программ по АСКУГ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│5.1.4.    │Средства на создание резервного    │      │          │            │</w:t>
      </w:r>
    </w:p>
    <w:p w:rsidR="008454C0" w:rsidRPr="004210D6" w:rsidRDefault="008454C0">
      <w:pPr>
        <w:pStyle w:val="ConsPlusCell"/>
        <w:jc w:val="both"/>
      </w:pPr>
      <w:r w:rsidRPr="004210D6">
        <w:rPr>
          <w:sz w:val="18"/>
        </w:rPr>
        <w:t>│          │фонда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│5.1.5.    │Средства, направляемые на покрытие │      │          │            │</w:t>
      </w:r>
    </w:p>
    <w:p w:rsidR="008454C0" w:rsidRPr="004210D6" w:rsidRDefault="008454C0">
      <w:pPr>
        <w:pStyle w:val="ConsPlusCell"/>
        <w:jc w:val="both"/>
      </w:pPr>
      <w:r w:rsidRPr="004210D6">
        <w:rPr>
          <w:sz w:val="18"/>
        </w:rPr>
        <w:t>│          │убытков прошлых лет, полученных по │      │          │            │</w:t>
      </w:r>
    </w:p>
    <w:p w:rsidR="008454C0" w:rsidRPr="004210D6" w:rsidRDefault="008454C0">
      <w:pPr>
        <w:pStyle w:val="ConsPlusCell"/>
        <w:jc w:val="both"/>
      </w:pPr>
      <w:r w:rsidRPr="004210D6">
        <w:rPr>
          <w:sz w:val="18"/>
        </w:rPr>
        <w:t>│          │регулируемому виду деятельности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│5.2.      │Налог на прибыль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│Информация для расчета налога на   │      │          │            │</w:t>
      </w:r>
    </w:p>
    <w:p w:rsidR="008454C0" w:rsidRPr="004210D6" w:rsidRDefault="008454C0">
      <w:pPr>
        <w:pStyle w:val="ConsPlusCell"/>
        <w:jc w:val="both"/>
      </w:pPr>
      <w:r w:rsidRPr="004210D6">
        <w:rPr>
          <w:sz w:val="18"/>
        </w:rPr>
        <w:t>│          │прибыль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│6.        │Расходы по данным бухгалтерского   │      │          │            │</w:t>
      </w:r>
    </w:p>
    <w:p w:rsidR="008454C0" w:rsidRPr="004210D6" w:rsidRDefault="008454C0">
      <w:pPr>
        <w:pStyle w:val="ConsPlusCell"/>
        <w:jc w:val="both"/>
      </w:pPr>
      <w:r w:rsidRPr="004210D6">
        <w:rPr>
          <w:sz w:val="18"/>
        </w:rPr>
        <w:t>│          │учета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│7.        │Расходы в целях налогообложения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│8.        │Сальдо прочих доходов и расходов   │      │          │            │</w:t>
      </w:r>
    </w:p>
    <w:p w:rsidR="008454C0" w:rsidRPr="004210D6" w:rsidRDefault="008454C0">
      <w:pPr>
        <w:pStyle w:val="ConsPlusCell"/>
        <w:jc w:val="both"/>
      </w:pPr>
      <w:r w:rsidRPr="004210D6">
        <w:rPr>
          <w:sz w:val="18"/>
        </w:rPr>
        <w:t>│          │по данным бухгалтерского учета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│9.        │Сальдо прочих доходов и расходов с │      │          │            │</w:t>
      </w:r>
    </w:p>
    <w:p w:rsidR="008454C0" w:rsidRPr="004210D6" w:rsidRDefault="008454C0">
      <w:pPr>
        <w:pStyle w:val="ConsPlusCell"/>
        <w:jc w:val="both"/>
      </w:pPr>
      <w:r w:rsidRPr="004210D6">
        <w:rPr>
          <w:sz w:val="18"/>
        </w:rPr>
        <w:t>│          │корректировкой в целях             │      │          │            │</w:t>
      </w:r>
    </w:p>
    <w:p w:rsidR="008454C0" w:rsidRPr="004210D6" w:rsidRDefault="008454C0">
      <w:pPr>
        <w:pStyle w:val="ConsPlusCell"/>
        <w:jc w:val="both"/>
      </w:pPr>
      <w:r w:rsidRPr="004210D6">
        <w:rPr>
          <w:sz w:val="18"/>
        </w:rPr>
        <w:t>│          │налогообложения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│10.       │ВСЕГО РАСХОДОВ на оказание         │      │          │            │</w:t>
      </w:r>
    </w:p>
    <w:p w:rsidR="008454C0" w:rsidRPr="004210D6" w:rsidRDefault="008454C0">
      <w:pPr>
        <w:pStyle w:val="ConsPlusCell"/>
        <w:jc w:val="both"/>
      </w:pPr>
      <w:r w:rsidRPr="004210D6">
        <w:rPr>
          <w:sz w:val="18"/>
        </w:rPr>
        <w:t>│          │снабженческо-сбытовых услуг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Справочная информация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│11.       │Количество договоров </w:t>
      </w:r>
      <w:proofErr w:type="gramStart"/>
      <w:r w:rsidRPr="004210D6">
        <w:rPr>
          <w:sz w:val="18"/>
        </w:rPr>
        <w:t xml:space="preserve">поставки,   </w:t>
      </w:r>
      <w:proofErr w:type="gramEnd"/>
      <w:r w:rsidRPr="004210D6">
        <w:rPr>
          <w:sz w:val="18"/>
        </w:rPr>
        <w:t xml:space="preserve">  │      │          │            │</w:t>
      </w:r>
    </w:p>
    <w:p w:rsidR="008454C0" w:rsidRPr="004210D6" w:rsidRDefault="008454C0">
      <w:pPr>
        <w:pStyle w:val="ConsPlusCell"/>
        <w:jc w:val="both"/>
      </w:pPr>
      <w:r w:rsidRPr="004210D6">
        <w:rPr>
          <w:sz w:val="18"/>
        </w:rPr>
        <w:t xml:space="preserve">│          │шт.,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│11.1.     │Промышленные потребители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│11.2.     │Население,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│11.2.1.   │ Исполнители коммунальных услуг    │      │          │            │</w:t>
      </w:r>
    </w:p>
    <w:p w:rsidR="008454C0" w:rsidRPr="004210D6" w:rsidRDefault="008454C0">
      <w:pPr>
        <w:pStyle w:val="ConsPlusCell"/>
        <w:jc w:val="both"/>
      </w:pPr>
      <w:r w:rsidRPr="004210D6">
        <w:rPr>
          <w:sz w:val="18"/>
        </w:rPr>
        <w:t xml:space="preserve">│          │ (управляющие </w:t>
      </w:r>
      <w:proofErr w:type="gramStart"/>
      <w:r w:rsidRPr="004210D6">
        <w:rPr>
          <w:sz w:val="18"/>
        </w:rPr>
        <w:t xml:space="preserve">организации,   </w:t>
      </w:r>
      <w:proofErr w:type="gramEnd"/>
      <w:r w:rsidRPr="004210D6">
        <w:rPr>
          <w:sz w:val="18"/>
        </w:rPr>
        <w:t xml:space="preserve">      │      │          │            │</w:t>
      </w:r>
    </w:p>
    <w:p w:rsidR="008454C0" w:rsidRPr="004210D6" w:rsidRDefault="008454C0">
      <w:pPr>
        <w:pStyle w:val="ConsPlusCell"/>
        <w:jc w:val="both"/>
      </w:pPr>
      <w:r w:rsidRPr="004210D6">
        <w:rPr>
          <w:sz w:val="18"/>
        </w:rPr>
        <w:t>│          │ товарищества собственников        │      │          │            │</w:t>
      </w:r>
    </w:p>
    <w:p w:rsidR="008454C0" w:rsidRPr="004210D6" w:rsidRDefault="008454C0">
      <w:pPr>
        <w:pStyle w:val="ConsPlusCell"/>
        <w:jc w:val="both"/>
      </w:pPr>
      <w:r w:rsidRPr="004210D6">
        <w:rPr>
          <w:sz w:val="18"/>
        </w:rPr>
        <w:t>│          │ жилья, жилищно-</w:t>
      </w:r>
      <w:proofErr w:type="gramStart"/>
      <w:r w:rsidRPr="004210D6">
        <w:rPr>
          <w:sz w:val="18"/>
        </w:rPr>
        <w:t xml:space="preserve">строительные,   </w:t>
      </w:r>
      <w:proofErr w:type="gramEnd"/>
      <w:r w:rsidRPr="004210D6">
        <w:rPr>
          <w:sz w:val="18"/>
        </w:rPr>
        <w:t xml:space="preserve">   │      │          │            │</w:t>
      </w:r>
    </w:p>
    <w:p w:rsidR="008454C0" w:rsidRPr="004210D6" w:rsidRDefault="008454C0">
      <w:pPr>
        <w:pStyle w:val="ConsPlusCell"/>
        <w:jc w:val="both"/>
      </w:pPr>
      <w:r w:rsidRPr="004210D6">
        <w:rPr>
          <w:sz w:val="18"/>
        </w:rPr>
        <w:t>│          │ жилищные или иные                 │      │          │            │</w:t>
      </w:r>
    </w:p>
    <w:p w:rsidR="008454C0" w:rsidRPr="004210D6" w:rsidRDefault="008454C0">
      <w:pPr>
        <w:pStyle w:val="ConsPlusCell"/>
        <w:jc w:val="both"/>
      </w:pPr>
      <w:r w:rsidRPr="004210D6">
        <w:rPr>
          <w:sz w:val="18"/>
        </w:rPr>
        <w:t>│          │ специализированные                │      │          │            │</w:t>
      </w:r>
    </w:p>
    <w:p w:rsidR="008454C0" w:rsidRPr="004210D6" w:rsidRDefault="008454C0">
      <w:pPr>
        <w:pStyle w:val="ConsPlusCell"/>
        <w:jc w:val="both"/>
      </w:pPr>
      <w:r w:rsidRPr="004210D6">
        <w:rPr>
          <w:sz w:val="18"/>
        </w:rPr>
        <w:t>│          │ потребительские кооперативы), в   │      │          │            │</w:t>
      </w:r>
    </w:p>
    <w:p w:rsidR="008454C0" w:rsidRPr="004210D6" w:rsidRDefault="008454C0">
      <w:pPr>
        <w:pStyle w:val="ConsPlusCell"/>
        <w:jc w:val="both"/>
      </w:pPr>
      <w:r w:rsidRPr="004210D6">
        <w:rPr>
          <w:sz w:val="18"/>
        </w:rPr>
        <w:t xml:space="preserve">│          │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│11.2.1.1. │    абонентов, имеющих приборы     │      │          │            │</w:t>
      </w:r>
    </w:p>
    <w:p w:rsidR="008454C0" w:rsidRPr="004210D6" w:rsidRDefault="008454C0">
      <w:pPr>
        <w:pStyle w:val="ConsPlusCell"/>
        <w:jc w:val="both"/>
      </w:pPr>
      <w:r w:rsidRPr="004210D6">
        <w:rPr>
          <w:sz w:val="18"/>
        </w:rPr>
        <w:t>│          │    учета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│11.2.2.   │ абоненты по прямым договорам, в   │      │          │            │</w:t>
      </w:r>
    </w:p>
    <w:p w:rsidR="008454C0" w:rsidRPr="004210D6" w:rsidRDefault="008454C0">
      <w:pPr>
        <w:pStyle w:val="ConsPlusCell"/>
        <w:jc w:val="both"/>
      </w:pPr>
      <w:r w:rsidRPr="004210D6">
        <w:rPr>
          <w:sz w:val="18"/>
        </w:rPr>
        <w:t xml:space="preserve">│          │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│11.2.2.1. │    абонентов, имеющих приборы     │      │          │            │</w:t>
      </w:r>
    </w:p>
    <w:p w:rsidR="008454C0" w:rsidRPr="004210D6" w:rsidRDefault="008454C0">
      <w:pPr>
        <w:pStyle w:val="ConsPlusCell"/>
        <w:jc w:val="both"/>
      </w:pPr>
      <w:r w:rsidRPr="004210D6">
        <w:rPr>
          <w:sz w:val="18"/>
        </w:rPr>
        <w:t>│          │    учета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│11.2.3.   │Потребность в установке приборов   │      │          │            │</w:t>
      </w:r>
    </w:p>
    <w:p w:rsidR="008454C0" w:rsidRPr="004210D6" w:rsidRDefault="008454C0">
      <w:pPr>
        <w:pStyle w:val="ConsPlusCell"/>
        <w:jc w:val="both"/>
      </w:pPr>
      <w:r w:rsidRPr="004210D6">
        <w:rPr>
          <w:sz w:val="18"/>
        </w:rPr>
        <w:t>│          │учета, шт.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       │Количество точек подключения по    │      │          │            │</w:t>
      </w:r>
    </w:p>
    <w:p w:rsidR="008454C0" w:rsidRPr="004210D6" w:rsidRDefault="008454C0">
      <w:pPr>
        <w:pStyle w:val="ConsPlusCell"/>
        <w:jc w:val="both"/>
      </w:pPr>
      <w:r w:rsidRPr="004210D6">
        <w:rPr>
          <w:sz w:val="18"/>
        </w:rPr>
        <w:t xml:space="preserve">│          │группам </w:t>
      </w:r>
      <w:proofErr w:type="gramStart"/>
      <w:r w:rsidRPr="004210D6">
        <w:rPr>
          <w:sz w:val="18"/>
        </w:rPr>
        <w:t xml:space="preserve">потребителей: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│12.1.     │1-я группа, свыше 500 млн. м3 в    │      │          │            │</w:t>
      </w:r>
    </w:p>
    <w:p w:rsidR="008454C0" w:rsidRPr="004210D6" w:rsidRDefault="008454C0">
      <w:pPr>
        <w:pStyle w:val="ConsPlusCell"/>
        <w:jc w:val="both"/>
      </w:pPr>
      <w:r w:rsidRPr="004210D6">
        <w:rPr>
          <w:sz w:val="18"/>
        </w:rPr>
        <w:t>│          │год                                │      │          │            │</w:t>
      </w:r>
    </w:p>
    <w:p w:rsidR="008454C0" w:rsidRPr="004210D6" w:rsidRDefault="008454C0">
      <w:pPr>
        <w:pStyle w:val="ConsPlusCell"/>
        <w:jc w:val="both"/>
      </w:pPr>
      <w:r w:rsidRPr="004210D6">
        <w:rPr>
          <w:sz w:val="18"/>
        </w:rPr>
        <w:lastRenderedPageBreak/>
        <w:t>├──────────┼───────────────────────────────────┼──────┼──────────┼────────────┤</w:t>
      </w:r>
    </w:p>
    <w:p w:rsidR="008454C0" w:rsidRPr="004210D6" w:rsidRDefault="008454C0">
      <w:pPr>
        <w:pStyle w:val="ConsPlusCell"/>
        <w:jc w:val="both"/>
      </w:pPr>
      <w:r w:rsidRPr="004210D6">
        <w:rPr>
          <w:sz w:val="18"/>
        </w:rPr>
        <w:t xml:space="preserve">│12.2.     │2-я группа, от 100 млн. м3 до </w:t>
      </w:r>
      <w:proofErr w:type="gramStart"/>
      <w:r w:rsidRPr="004210D6">
        <w:rPr>
          <w:sz w:val="18"/>
        </w:rPr>
        <w:t>500  │</w:t>
      </w:r>
      <w:proofErr w:type="gramEnd"/>
      <w:r w:rsidRPr="004210D6">
        <w:rPr>
          <w:sz w:val="18"/>
        </w:rPr>
        <w:t xml:space="preserve">      │          │            │</w:t>
      </w:r>
    </w:p>
    <w:p w:rsidR="008454C0" w:rsidRPr="004210D6" w:rsidRDefault="008454C0">
      <w:pPr>
        <w:pStyle w:val="ConsPlusCell"/>
        <w:jc w:val="both"/>
      </w:pPr>
      <w:r w:rsidRPr="004210D6">
        <w:rPr>
          <w:sz w:val="18"/>
        </w:rPr>
        <w:t>│          │млн. м3 в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│12.3.     │3-я группа, от 10 до 100 млн. м3 в │      │          │            │</w:t>
      </w:r>
    </w:p>
    <w:p w:rsidR="008454C0" w:rsidRPr="004210D6" w:rsidRDefault="008454C0">
      <w:pPr>
        <w:pStyle w:val="ConsPlusCell"/>
        <w:jc w:val="both"/>
      </w:pPr>
      <w:r w:rsidRPr="004210D6">
        <w:rPr>
          <w:sz w:val="18"/>
        </w:rPr>
        <w:t>│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│12.4.     │4-я группа, от 1 до 10 млн. м3 в   │      │          │            │</w:t>
      </w:r>
    </w:p>
    <w:p w:rsidR="008454C0" w:rsidRPr="004210D6" w:rsidRDefault="008454C0">
      <w:pPr>
        <w:pStyle w:val="ConsPlusCell"/>
        <w:jc w:val="both"/>
      </w:pPr>
      <w:r w:rsidRPr="004210D6">
        <w:rPr>
          <w:sz w:val="18"/>
        </w:rPr>
        <w:t>│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│12.5.     │5-я группа, от 0,1 до 1 млн. м3 </w:t>
      </w:r>
      <w:proofErr w:type="gramStart"/>
      <w:r w:rsidRPr="004210D6">
        <w:rPr>
          <w:sz w:val="18"/>
        </w:rPr>
        <w:t>в  │</w:t>
      </w:r>
      <w:proofErr w:type="gramEnd"/>
      <w:r w:rsidRPr="004210D6">
        <w:rPr>
          <w:sz w:val="18"/>
        </w:rPr>
        <w:t xml:space="preserve">      │          │            │</w:t>
      </w:r>
    </w:p>
    <w:p w:rsidR="008454C0" w:rsidRPr="004210D6" w:rsidRDefault="008454C0">
      <w:pPr>
        <w:pStyle w:val="ConsPlusCell"/>
        <w:jc w:val="both"/>
      </w:pPr>
      <w:r w:rsidRPr="004210D6">
        <w:rPr>
          <w:sz w:val="18"/>
        </w:rPr>
        <w:t>│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│12.6.     │6-я группа от 0,01 до 0,1 млн. м</w:t>
      </w:r>
      <w:proofErr w:type="gramStart"/>
      <w:r w:rsidRPr="004210D6">
        <w:rPr>
          <w:sz w:val="18"/>
        </w:rPr>
        <w:t>3  │</w:t>
      </w:r>
      <w:proofErr w:type="gramEnd"/>
      <w:r w:rsidRPr="004210D6">
        <w:rPr>
          <w:sz w:val="18"/>
        </w:rPr>
        <w:t xml:space="preserve">      │          │            │</w:t>
      </w:r>
    </w:p>
    <w:p w:rsidR="008454C0" w:rsidRPr="004210D6" w:rsidRDefault="008454C0">
      <w:pPr>
        <w:pStyle w:val="ConsPlusCell"/>
        <w:jc w:val="both"/>
      </w:pPr>
      <w:r w:rsidRPr="004210D6">
        <w:rPr>
          <w:sz w:val="18"/>
        </w:rPr>
        <w:t>│          │в год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│12.7.     │7-я группа, до 0,01 млн. м3 в </w:t>
      </w:r>
      <w:proofErr w:type="gramStart"/>
      <w:r w:rsidRPr="004210D6">
        <w:rPr>
          <w:sz w:val="18"/>
        </w:rPr>
        <w:t>год  │</w:t>
      </w:r>
      <w:proofErr w:type="gramEnd"/>
      <w:r w:rsidRPr="004210D6">
        <w:rPr>
          <w:sz w:val="18"/>
        </w:rPr>
        <w:t xml:space="preserve">      │          │            │</w:t>
      </w:r>
    </w:p>
    <w:p w:rsidR="008454C0" w:rsidRPr="004210D6" w:rsidRDefault="008454C0">
      <w:pPr>
        <w:pStyle w:val="ConsPlusCell"/>
        <w:jc w:val="both"/>
      </w:pPr>
      <w:r w:rsidRPr="004210D6">
        <w:rPr>
          <w:sz w:val="18"/>
        </w:rPr>
        <w:t>│          │включительно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│13.       │Численность персонала всего, чел., │      │          │            │</w:t>
      </w:r>
    </w:p>
    <w:p w:rsidR="008454C0" w:rsidRPr="004210D6" w:rsidRDefault="008454C0">
      <w:pPr>
        <w:pStyle w:val="ConsPlusCell"/>
        <w:jc w:val="both"/>
      </w:pPr>
      <w:r w:rsidRPr="004210D6">
        <w:rPr>
          <w:sz w:val="18"/>
        </w:rPr>
        <w:t xml:space="preserve">│          │в том </w:t>
      </w:r>
      <w:proofErr w:type="gramStart"/>
      <w:r w:rsidRPr="004210D6">
        <w:rPr>
          <w:sz w:val="18"/>
        </w:rPr>
        <w:t xml:space="preserve">числе:   </w:t>
      </w:r>
      <w:proofErr w:type="gramEnd"/>
      <w:r w:rsidRPr="004210D6">
        <w:rPr>
          <w:sz w:val="18"/>
        </w:rPr>
        <w:t xml:space="preserve">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│13.1.     │абонентская служба по работе с     │      │          │            │</w:t>
      </w:r>
    </w:p>
    <w:p w:rsidR="008454C0" w:rsidRPr="004210D6" w:rsidRDefault="008454C0">
      <w:pPr>
        <w:pStyle w:val="ConsPlusCell"/>
        <w:jc w:val="both"/>
      </w:pPr>
      <w:r w:rsidRPr="004210D6">
        <w:rPr>
          <w:sz w:val="18"/>
        </w:rPr>
        <w:t>│          │населением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 xml:space="preserve">│14.       │Средняя заработная </w:t>
      </w:r>
      <w:proofErr w:type="gramStart"/>
      <w:r w:rsidRPr="004210D6">
        <w:rPr>
          <w:sz w:val="18"/>
        </w:rPr>
        <w:t xml:space="preserve">плата,   </w:t>
      </w:r>
      <w:proofErr w:type="gramEnd"/>
      <w:r w:rsidRPr="004210D6">
        <w:rPr>
          <w:sz w:val="18"/>
        </w:rPr>
        <w:t xml:space="preserve">       │      │          │            │</w:t>
      </w:r>
    </w:p>
    <w:p w:rsidR="008454C0" w:rsidRPr="004210D6" w:rsidRDefault="008454C0">
      <w:pPr>
        <w:pStyle w:val="ConsPlusCell"/>
        <w:jc w:val="both"/>
      </w:pPr>
      <w:r w:rsidRPr="004210D6">
        <w:rPr>
          <w:sz w:val="18"/>
        </w:rPr>
        <w:t>│          │руб./мес.                          │      │          │            │</w:t>
      </w:r>
    </w:p>
    <w:p w:rsidR="008454C0" w:rsidRPr="004210D6" w:rsidRDefault="008454C0">
      <w:pPr>
        <w:pStyle w:val="ConsPlusCell"/>
        <w:jc w:val="both"/>
      </w:pPr>
      <w:r w:rsidRPr="004210D6">
        <w:rPr>
          <w:sz w:val="18"/>
        </w:rPr>
        <w:t>├──────────┼───────────────────────────────────┼──────┼──────────┼────────────┤</w:t>
      </w:r>
    </w:p>
    <w:p w:rsidR="008454C0" w:rsidRPr="004210D6" w:rsidRDefault="008454C0">
      <w:pPr>
        <w:pStyle w:val="ConsPlusCell"/>
        <w:jc w:val="both"/>
      </w:pPr>
      <w:r w:rsidRPr="004210D6">
        <w:rPr>
          <w:sz w:val="18"/>
        </w:rPr>
        <w:t>│15.       │Количество транспорта по           │      │          │            │</w:t>
      </w:r>
    </w:p>
    <w:p w:rsidR="008454C0" w:rsidRPr="004210D6" w:rsidRDefault="008454C0">
      <w:pPr>
        <w:pStyle w:val="ConsPlusCell"/>
        <w:jc w:val="both"/>
      </w:pPr>
      <w:r w:rsidRPr="004210D6">
        <w:rPr>
          <w:sz w:val="18"/>
        </w:rPr>
        <w:t xml:space="preserve">│          │регулируемому виду </w:t>
      </w:r>
      <w:proofErr w:type="gramStart"/>
      <w:r w:rsidRPr="004210D6">
        <w:rPr>
          <w:sz w:val="18"/>
        </w:rPr>
        <w:t xml:space="preserve">деятельности,   </w:t>
      </w:r>
      <w:proofErr w:type="gramEnd"/>
      <w:r w:rsidRPr="004210D6">
        <w:rPr>
          <w:sz w:val="18"/>
        </w:rPr>
        <w:t>│      │          │            │</w:t>
      </w:r>
    </w:p>
    <w:p w:rsidR="008454C0" w:rsidRPr="004210D6" w:rsidRDefault="008454C0">
      <w:pPr>
        <w:pStyle w:val="ConsPlusCell"/>
        <w:jc w:val="both"/>
      </w:pPr>
      <w:r w:rsidRPr="004210D6">
        <w:rPr>
          <w:sz w:val="18"/>
        </w:rPr>
        <w:t>│          │ед.                                │      │          │            │</w:t>
      </w:r>
    </w:p>
    <w:p w:rsidR="008454C0" w:rsidRPr="004210D6" w:rsidRDefault="008454C0">
      <w:pPr>
        <w:pStyle w:val="ConsPlusCell"/>
        <w:jc w:val="both"/>
      </w:pPr>
      <w:r w:rsidRPr="004210D6">
        <w:rPr>
          <w:sz w:val="18"/>
        </w:rPr>
        <w:t>└──────────┴───────────────────────────────────┴──────┴──────────┴────────────┘</w:t>
      </w:r>
    </w:p>
    <w:p w:rsidR="008454C0" w:rsidRPr="004210D6" w:rsidRDefault="008454C0">
      <w:pPr>
        <w:pStyle w:val="ConsPlusNormal"/>
        <w:ind w:firstLine="540"/>
        <w:jc w:val="both"/>
      </w:pPr>
    </w:p>
    <w:p w:rsidR="008454C0" w:rsidRPr="004210D6" w:rsidRDefault="008454C0">
      <w:pPr>
        <w:pStyle w:val="ConsPlusNormal"/>
        <w:ind w:firstLine="540"/>
        <w:jc w:val="both"/>
      </w:pPr>
      <w:r w:rsidRPr="004210D6">
        <w:t>--------------------------------</w:t>
      </w:r>
    </w:p>
    <w:p w:rsidR="008454C0" w:rsidRPr="004210D6" w:rsidRDefault="008454C0">
      <w:pPr>
        <w:pStyle w:val="ConsPlusNormal"/>
        <w:spacing w:before="220"/>
        <w:ind w:firstLine="540"/>
        <w:jc w:val="both"/>
      </w:pPr>
      <w:bookmarkStart w:id="10" w:name="P716"/>
      <w:bookmarkEnd w:id="10"/>
      <w:r w:rsidRPr="004210D6">
        <w:t>&lt;*&gt; Указываются фактические данные за 2 предыдущих года.</w:t>
      </w:r>
    </w:p>
    <w:p w:rsidR="008454C0" w:rsidRPr="004210D6" w:rsidRDefault="008454C0">
      <w:pPr>
        <w:pStyle w:val="ConsPlusNormal"/>
        <w:spacing w:before="220"/>
        <w:ind w:firstLine="540"/>
        <w:jc w:val="both"/>
      </w:pPr>
      <w:bookmarkStart w:id="11" w:name="P717"/>
      <w:bookmarkEnd w:id="11"/>
      <w:r w:rsidRPr="004210D6">
        <w:t>&lt;**&gt; Без учета покупной стоимости газа.</w:t>
      </w: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right"/>
        <w:outlineLvl w:val="1"/>
      </w:pPr>
      <w:r w:rsidRPr="004210D6">
        <w:t>Приложение 3</w:t>
      </w:r>
    </w:p>
    <w:p w:rsidR="008454C0" w:rsidRPr="004210D6" w:rsidRDefault="008454C0">
      <w:pPr>
        <w:pStyle w:val="ConsPlusNormal"/>
        <w:jc w:val="right"/>
      </w:pPr>
      <w:r w:rsidRPr="004210D6">
        <w:t>к Методическим указаниям по</w:t>
      </w:r>
    </w:p>
    <w:p w:rsidR="008454C0" w:rsidRPr="004210D6" w:rsidRDefault="008454C0">
      <w:pPr>
        <w:pStyle w:val="ConsPlusNormal"/>
        <w:jc w:val="right"/>
      </w:pPr>
      <w:r w:rsidRPr="004210D6">
        <w:t>регулированию размера платы за</w:t>
      </w:r>
    </w:p>
    <w:p w:rsidR="008454C0" w:rsidRPr="004210D6" w:rsidRDefault="008454C0">
      <w:pPr>
        <w:pStyle w:val="ConsPlusNormal"/>
        <w:jc w:val="right"/>
      </w:pPr>
      <w:r w:rsidRPr="004210D6">
        <w:t>снабженческо-сбытовые услуги,</w:t>
      </w:r>
    </w:p>
    <w:p w:rsidR="008454C0" w:rsidRPr="004210D6" w:rsidRDefault="008454C0">
      <w:pPr>
        <w:pStyle w:val="ConsPlusNormal"/>
        <w:jc w:val="right"/>
      </w:pPr>
      <w:r w:rsidRPr="004210D6">
        <w:t>оказываемые конечным потребителям</w:t>
      </w:r>
    </w:p>
    <w:p w:rsidR="008454C0" w:rsidRPr="004210D6" w:rsidRDefault="008454C0">
      <w:pPr>
        <w:pStyle w:val="ConsPlusNormal"/>
        <w:jc w:val="right"/>
      </w:pPr>
      <w:r w:rsidRPr="004210D6">
        <w:t>поставщиками газа</w:t>
      </w:r>
    </w:p>
    <w:p w:rsidR="008454C0" w:rsidRPr="004210D6" w:rsidRDefault="008454C0">
      <w:pPr>
        <w:pStyle w:val="ConsPlusNormal"/>
        <w:jc w:val="both"/>
      </w:pPr>
    </w:p>
    <w:p w:rsidR="008454C0" w:rsidRPr="004210D6" w:rsidRDefault="008454C0">
      <w:pPr>
        <w:pStyle w:val="ConsPlusNonformat"/>
        <w:jc w:val="both"/>
      </w:pPr>
      <w:r w:rsidRPr="004210D6">
        <w:rPr>
          <w:sz w:val="14"/>
        </w:rPr>
        <w:t xml:space="preserve">                     Объем реализации природного газа</w:t>
      </w:r>
    </w:p>
    <w:p w:rsidR="008454C0" w:rsidRPr="004210D6" w:rsidRDefault="008454C0">
      <w:pPr>
        <w:pStyle w:val="ConsPlusNonformat"/>
        <w:jc w:val="both"/>
      </w:pPr>
    </w:p>
    <w:p w:rsidR="008454C0" w:rsidRPr="004210D6" w:rsidRDefault="008454C0">
      <w:pPr>
        <w:pStyle w:val="ConsPlusNonformat"/>
        <w:jc w:val="both"/>
      </w:pPr>
      <w:r w:rsidRPr="004210D6">
        <w:rPr>
          <w:sz w:val="14"/>
        </w:rPr>
        <w:t xml:space="preserve">            __________________________________________________</w:t>
      </w:r>
    </w:p>
    <w:p w:rsidR="008454C0" w:rsidRPr="004210D6" w:rsidRDefault="008454C0">
      <w:pPr>
        <w:pStyle w:val="ConsPlusNonformat"/>
        <w:jc w:val="both"/>
      </w:pPr>
      <w:r w:rsidRPr="004210D6">
        <w:rPr>
          <w:sz w:val="14"/>
        </w:rPr>
        <w:t xml:space="preserve">                 (наименование организации, осуществляющей</w:t>
      </w:r>
    </w:p>
    <w:p w:rsidR="008454C0" w:rsidRPr="004210D6" w:rsidRDefault="008454C0">
      <w:pPr>
        <w:pStyle w:val="ConsPlusNonformat"/>
        <w:jc w:val="both"/>
      </w:pPr>
      <w:r w:rsidRPr="004210D6">
        <w:rPr>
          <w:sz w:val="14"/>
        </w:rPr>
        <w:t xml:space="preserve">                      регулируемый вид деятельности)</w:t>
      </w:r>
    </w:p>
    <w:p w:rsidR="008454C0" w:rsidRPr="004210D6" w:rsidRDefault="008454C0">
      <w:pPr>
        <w:pStyle w:val="ConsPlusNonformat"/>
        <w:jc w:val="both"/>
      </w:pPr>
    </w:p>
    <w:p w:rsidR="008454C0" w:rsidRPr="004210D6" w:rsidRDefault="008454C0">
      <w:pPr>
        <w:pStyle w:val="ConsPlusNonformat"/>
        <w:jc w:val="both"/>
      </w:pPr>
      <w:r w:rsidRPr="004210D6">
        <w:rPr>
          <w:sz w:val="14"/>
        </w:rPr>
        <w:t xml:space="preserve">                                                                    млн. м3</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       │                                           │ Отчет за </w:t>
      </w:r>
      <w:proofErr w:type="gramStart"/>
      <w:r w:rsidRPr="004210D6">
        <w:rPr>
          <w:sz w:val="14"/>
        </w:rPr>
        <w:t>год  │</w:t>
      </w:r>
      <w:proofErr w:type="gramEnd"/>
      <w:r w:rsidRPr="004210D6">
        <w:rPr>
          <w:sz w:val="14"/>
        </w:rPr>
        <w:t xml:space="preserve">   Ожидаемые   │    Расчетные    │</w:t>
      </w:r>
    </w:p>
    <w:p w:rsidR="008454C0" w:rsidRPr="004210D6" w:rsidRDefault="008454C0">
      <w:pPr>
        <w:pStyle w:val="ConsPlusCell"/>
        <w:jc w:val="both"/>
      </w:pPr>
      <w:r w:rsidRPr="004210D6">
        <w:rPr>
          <w:sz w:val="14"/>
        </w:rPr>
        <w:t xml:space="preserve">│       │                                           │   </w:t>
      </w:r>
      <w:proofErr w:type="gramStart"/>
      <w:r w:rsidRPr="004210D6">
        <w:rPr>
          <w:sz w:val="14"/>
        </w:rPr>
        <w:t xml:space="preserve">   </w:t>
      </w:r>
      <w:hyperlink w:anchor="P808" w:history="1">
        <w:r w:rsidRPr="004210D6">
          <w:rPr>
            <w:sz w:val="14"/>
          </w:rPr>
          <w:t>&lt;</w:t>
        </w:r>
        <w:proofErr w:type="gramEnd"/>
        <w:r w:rsidRPr="004210D6">
          <w:rPr>
            <w:sz w:val="14"/>
          </w:rPr>
          <w:t>*&gt;</w:t>
        </w:r>
      </w:hyperlink>
      <w:r w:rsidRPr="004210D6">
        <w:rPr>
          <w:sz w:val="14"/>
        </w:rPr>
        <w:t xml:space="preserve">      │ показатели за │  показатели на  │</w:t>
      </w:r>
    </w:p>
    <w:p w:rsidR="008454C0" w:rsidRPr="004210D6" w:rsidRDefault="008454C0">
      <w:pPr>
        <w:pStyle w:val="ConsPlusCell"/>
        <w:jc w:val="both"/>
      </w:pPr>
      <w:r w:rsidRPr="004210D6">
        <w:rPr>
          <w:sz w:val="14"/>
        </w:rPr>
        <w:t>│       │                                           │               │текущий период │ плановый период │</w:t>
      </w:r>
    </w:p>
    <w:p w:rsidR="008454C0" w:rsidRPr="004210D6" w:rsidRDefault="008454C0">
      <w:pPr>
        <w:pStyle w:val="ConsPlusCell"/>
        <w:jc w:val="both"/>
      </w:pPr>
      <w:r w:rsidRPr="004210D6">
        <w:rPr>
          <w:sz w:val="14"/>
        </w:rPr>
        <w:t xml:space="preserve">│       │                                           │               │               </w:t>
      </w:r>
      <w:proofErr w:type="gramStart"/>
      <w:r w:rsidRPr="004210D6">
        <w:rPr>
          <w:sz w:val="14"/>
        </w:rPr>
        <w:t>│  регулирования</w:t>
      </w:r>
      <w:proofErr w:type="gramEnd"/>
      <w:r w:rsidRPr="004210D6">
        <w:rPr>
          <w:sz w:val="14"/>
        </w:rPr>
        <w:t xml:space="preserve">  │</w:t>
      </w:r>
    </w:p>
    <w:p w:rsidR="008454C0" w:rsidRPr="004210D6" w:rsidRDefault="008454C0">
      <w:pPr>
        <w:pStyle w:val="ConsPlusCell"/>
        <w:jc w:val="both"/>
      </w:pPr>
      <w:r w:rsidRPr="004210D6">
        <w:rPr>
          <w:sz w:val="14"/>
        </w:rPr>
        <w:t>│       │                                           ├─────┬─────────┼──────┬────────┼──────┬──────────┤</w:t>
      </w:r>
    </w:p>
    <w:p w:rsidR="008454C0" w:rsidRPr="004210D6" w:rsidRDefault="008454C0">
      <w:pPr>
        <w:pStyle w:val="ConsPlusCell"/>
        <w:jc w:val="both"/>
      </w:pPr>
      <w:r w:rsidRPr="004210D6">
        <w:rPr>
          <w:sz w:val="14"/>
        </w:rPr>
        <w:t>│       │                                           │всего</w:t>
      </w:r>
      <w:proofErr w:type="gramStart"/>
      <w:r w:rsidRPr="004210D6">
        <w:rPr>
          <w:sz w:val="14"/>
        </w:rPr>
        <w:t>│  минуя</w:t>
      </w:r>
      <w:proofErr w:type="gramEnd"/>
      <w:r w:rsidRPr="004210D6">
        <w:rPr>
          <w:sz w:val="14"/>
        </w:rPr>
        <w:t xml:space="preserve">  │всего │ минуя  │всего │  минуя   │</w:t>
      </w:r>
    </w:p>
    <w:p w:rsidR="008454C0" w:rsidRPr="004210D6" w:rsidRDefault="008454C0">
      <w:pPr>
        <w:pStyle w:val="ConsPlusCell"/>
        <w:jc w:val="both"/>
      </w:pPr>
      <w:r w:rsidRPr="004210D6">
        <w:rPr>
          <w:sz w:val="14"/>
        </w:rPr>
        <w:t>│       │                                           │     │сети ГРО │      │сети ГРО│      │ сети ГРО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│1.     │Объем реализации газа,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     │Объем поставки газа конечным </w:t>
      </w:r>
      <w:proofErr w:type="gramStart"/>
      <w:r w:rsidRPr="004210D6">
        <w:rPr>
          <w:sz w:val="14"/>
        </w:rPr>
        <w:t>потребителям  │</w:t>
      </w:r>
      <w:proofErr w:type="gramEnd"/>
      <w:r w:rsidRPr="004210D6">
        <w:rPr>
          <w:sz w:val="14"/>
        </w:rPr>
        <w:t xml:space="preserve">     │         │      │        │      │          │</w:t>
      </w:r>
    </w:p>
    <w:p w:rsidR="008454C0" w:rsidRPr="004210D6" w:rsidRDefault="008454C0">
      <w:pPr>
        <w:pStyle w:val="ConsPlusCell"/>
        <w:jc w:val="both"/>
      </w:pPr>
      <w:r w:rsidRPr="004210D6">
        <w:rPr>
          <w:sz w:val="14"/>
        </w:rPr>
        <w:t>│       │по регулируемым ценам, всего               │     │         │      │        │      │          │</w:t>
      </w:r>
    </w:p>
    <w:p w:rsidR="008454C0" w:rsidRPr="004210D6" w:rsidRDefault="008454C0">
      <w:pPr>
        <w:pStyle w:val="ConsPlusCell"/>
        <w:jc w:val="both"/>
      </w:pPr>
      <w:r w:rsidRPr="004210D6">
        <w:rPr>
          <w:sz w:val="14"/>
        </w:rPr>
        <w:lastRenderedPageBreak/>
        <w:t>├───────┼───────────────────────────────────────────┼─────┼─────────┼──────┼────────┼──────┼──────────┤</w:t>
      </w:r>
    </w:p>
    <w:p w:rsidR="008454C0" w:rsidRPr="004210D6" w:rsidRDefault="008454C0">
      <w:pPr>
        <w:pStyle w:val="ConsPlusCell"/>
        <w:jc w:val="both"/>
      </w:pPr>
      <w:r w:rsidRPr="004210D6">
        <w:rPr>
          <w:sz w:val="14"/>
        </w:rPr>
        <w:t xml:space="preserve">│2.1.   </w:t>
      </w:r>
      <w:proofErr w:type="gramStart"/>
      <w:r w:rsidRPr="004210D6">
        <w:rPr>
          <w:sz w:val="14"/>
        </w:rPr>
        <w:t>│  1</w:t>
      </w:r>
      <w:proofErr w:type="gramEnd"/>
      <w:r w:rsidRPr="004210D6">
        <w:rPr>
          <w:sz w:val="14"/>
        </w:rPr>
        <w:t>-я группа потребителей, всего, в том    │     │         │      │        │      │          │</w:t>
      </w:r>
    </w:p>
    <w:p w:rsidR="008454C0" w:rsidRPr="004210D6" w:rsidRDefault="008454C0">
      <w:pPr>
        <w:pStyle w:val="ConsPlusCell"/>
        <w:jc w:val="both"/>
      </w:pPr>
      <w:r w:rsidRPr="004210D6">
        <w:rPr>
          <w:sz w:val="14"/>
        </w:rPr>
        <w:t xml:space="preserve">│       │числе: </w:t>
      </w:r>
      <w:hyperlink w:anchor="P809" w:history="1">
        <w:r w:rsidRPr="004210D6">
          <w:rPr>
            <w:sz w:val="14"/>
          </w:rPr>
          <w:t>&lt;**&gt;</w:t>
        </w:r>
      </w:hyperlink>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│2.1.1. │    Потребитель 1 (наименование) всего, </w:t>
      </w:r>
      <w:proofErr w:type="gramStart"/>
      <w:r w:rsidRPr="004210D6">
        <w:rPr>
          <w:sz w:val="14"/>
        </w:rPr>
        <w:t>в  │</w:t>
      </w:r>
      <w:proofErr w:type="gramEnd"/>
      <w:r w:rsidRPr="004210D6">
        <w:rPr>
          <w:sz w:val="14"/>
        </w:rPr>
        <w:t xml:space="preserve">     │         │      │        │      │          │</w:t>
      </w:r>
    </w:p>
    <w:p w:rsidR="008454C0" w:rsidRPr="004210D6" w:rsidRDefault="008454C0">
      <w:pPr>
        <w:pStyle w:val="ConsPlusCell"/>
        <w:jc w:val="both"/>
      </w:pPr>
      <w:r w:rsidRPr="004210D6">
        <w:rPr>
          <w:sz w:val="14"/>
        </w:rPr>
        <w:t xml:space="preserve">│       │том </w:t>
      </w:r>
      <w:proofErr w:type="gramStart"/>
      <w:r w:rsidRPr="004210D6">
        <w:rPr>
          <w:sz w:val="14"/>
        </w:rPr>
        <w:t xml:space="preserve">числе:   </w:t>
      </w:r>
      <w:proofErr w:type="gramEnd"/>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│2.1... │    Потребитель ... (наименование) всего, в│     │         │      │        │      │          │</w:t>
      </w:r>
    </w:p>
    <w:p w:rsidR="008454C0" w:rsidRPr="004210D6" w:rsidRDefault="008454C0">
      <w:pPr>
        <w:pStyle w:val="ConsPlusCell"/>
        <w:jc w:val="both"/>
      </w:pPr>
      <w:r w:rsidRPr="004210D6">
        <w:rPr>
          <w:sz w:val="14"/>
        </w:rPr>
        <w:t xml:space="preserve">│       │том </w:t>
      </w:r>
      <w:proofErr w:type="gramStart"/>
      <w:r w:rsidRPr="004210D6">
        <w:rPr>
          <w:sz w:val="14"/>
        </w:rPr>
        <w:t xml:space="preserve">числе:   </w:t>
      </w:r>
      <w:proofErr w:type="gramEnd"/>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│2.1.n. │    Потребитель n (наименование) всего, </w:t>
      </w:r>
      <w:proofErr w:type="gramStart"/>
      <w:r w:rsidRPr="004210D6">
        <w:rPr>
          <w:sz w:val="14"/>
        </w:rPr>
        <w:t>в  │</w:t>
      </w:r>
      <w:proofErr w:type="gramEnd"/>
      <w:r w:rsidRPr="004210D6">
        <w:rPr>
          <w:sz w:val="14"/>
        </w:rPr>
        <w:t xml:space="preserve">     │         │      │        │      │          │</w:t>
      </w:r>
    </w:p>
    <w:p w:rsidR="008454C0" w:rsidRPr="004210D6" w:rsidRDefault="008454C0">
      <w:pPr>
        <w:pStyle w:val="ConsPlusCell"/>
        <w:jc w:val="both"/>
      </w:pPr>
      <w:r w:rsidRPr="004210D6">
        <w:rPr>
          <w:sz w:val="14"/>
        </w:rPr>
        <w:t xml:space="preserve">│       │том </w:t>
      </w:r>
      <w:proofErr w:type="gramStart"/>
      <w:r w:rsidRPr="004210D6">
        <w:rPr>
          <w:sz w:val="14"/>
        </w:rPr>
        <w:t xml:space="preserve">числе:   </w:t>
      </w:r>
      <w:proofErr w:type="gramEnd"/>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│2.2.   </w:t>
      </w:r>
      <w:proofErr w:type="gramStart"/>
      <w:r w:rsidRPr="004210D6">
        <w:rPr>
          <w:sz w:val="14"/>
        </w:rPr>
        <w:t>│  2</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│2.3.   </w:t>
      </w:r>
      <w:proofErr w:type="gramStart"/>
      <w:r w:rsidRPr="004210D6">
        <w:rPr>
          <w:sz w:val="14"/>
        </w:rPr>
        <w:t>│  3</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│2.4.   </w:t>
      </w:r>
      <w:proofErr w:type="gramStart"/>
      <w:r w:rsidRPr="004210D6">
        <w:rPr>
          <w:sz w:val="14"/>
        </w:rPr>
        <w:t>│  4</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│2.5.   </w:t>
      </w:r>
      <w:proofErr w:type="gramStart"/>
      <w:r w:rsidRPr="004210D6">
        <w:rPr>
          <w:sz w:val="14"/>
        </w:rPr>
        <w:t>│  5</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│2.6.   </w:t>
      </w:r>
      <w:proofErr w:type="gramStart"/>
      <w:r w:rsidRPr="004210D6">
        <w:rPr>
          <w:sz w:val="14"/>
        </w:rPr>
        <w:t>│  6</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│2.7.   </w:t>
      </w:r>
      <w:proofErr w:type="gramStart"/>
      <w:r w:rsidRPr="004210D6">
        <w:rPr>
          <w:sz w:val="14"/>
        </w:rPr>
        <w:t>│  7</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│2.8.   </w:t>
      </w:r>
      <w:proofErr w:type="gramStart"/>
      <w:r w:rsidRPr="004210D6">
        <w:rPr>
          <w:sz w:val="14"/>
        </w:rPr>
        <w:t>│  8</w:t>
      </w:r>
      <w:proofErr w:type="gramEnd"/>
      <w:r w:rsidRPr="004210D6">
        <w:rPr>
          <w:sz w:val="14"/>
        </w:rPr>
        <w:t>-я группа (население)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│3.     │Объем поставки газа по нерегулируемым      │     │         │      │        │      │          │</w:t>
      </w:r>
    </w:p>
    <w:p w:rsidR="008454C0" w:rsidRPr="004210D6" w:rsidRDefault="008454C0">
      <w:pPr>
        <w:pStyle w:val="ConsPlusCell"/>
        <w:jc w:val="both"/>
      </w:pPr>
      <w:r w:rsidRPr="004210D6">
        <w:rPr>
          <w:sz w:val="14"/>
        </w:rPr>
        <w:t>│       │ценам,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│3.1.   </w:t>
      </w:r>
      <w:proofErr w:type="gramStart"/>
      <w:r w:rsidRPr="004210D6">
        <w:rPr>
          <w:sz w:val="14"/>
        </w:rPr>
        <w:t>│  1</w:t>
      </w:r>
      <w:proofErr w:type="gramEnd"/>
      <w:r w:rsidRPr="004210D6">
        <w:rPr>
          <w:sz w:val="14"/>
        </w:rPr>
        <w:t>-я группа потребителей, всего, в том    │     │         │      │        │      │          │</w:t>
      </w:r>
    </w:p>
    <w:p w:rsidR="008454C0" w:rsidRPr="004210D6" w:rsidRDefault="008454C0">
      <w:pPr>
        <w:pStyle w:val="ConsPlusCell"/>
        <w:jc w:val="both"/>
      </w:pPr>
      <w:r w:rsidRPr="004210D6">
        <w:rPr>
          <w:sz w:val="14"/>
        </w:rPr>
        <w:t xml:space="preserve">│       │числе: </w:t>
      </w:r>
      <w:hyperlink w:anchor="P809" w:history="1">
        <w:r w:rsidRPr="004210D6">
          <w:rPr>
            <w:sz w:val="14"/>
          </w:rPr>
          <w:t>&lt;**&gt;</w:t>
        </w:r>
      </w:hyperlink>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│3.1.1. │    Потребитель 1 (наименование) всего, </w:t>
      </w:r>
      <w:proofErr w:type="gramStart"/>
      <w:r w:rsidRPr="004210D6">
        <w:rPr>
          <w:sz w:val="14"/>
        </w:rPr>
        <w:t>в  │</w:t>
      </w:r>
      <w:proofErr w:type="gramEnd"/>
      <w:r w:rsidRPr="004210D6">
        <w:rPr>
          <w:sz w:val="14"/>
        </w:rPr>
        <w:t xml:space="preserve">     │         │      │        │      │          │</w:t>
      </w:r>
    </w:p>
    <w:p w:rsidR="008454C0" w:rsidRPr="004210D6" w:rsidRDefault="008454C0">
      <w:pPr>
        <w:pStyle w:val="ConsPlusCell"/>
        <w:jc w:val="both"/>
      </w:pPr>
      <w:r w:rsidRPr="004210D6">
        <w:rPr>
          <w:sz w:val="14"/>
        </w:rPr>
        <w:t xml:space="preserve">│       │том </w:t>
      </w:r>
      <w:proofErr w:type="gramStart"/>
      <w:r w:rsidRPr="004210D6">
        <w:rPr>
          <w:sz w:val="14"/>
        </w:rPr>
        <w:t xml:space="preserve">числе:   </w:t>
      </w:r>
      <w:proofErr w:type="gramEnd"/>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│3.1... │    Потребитель ... (наименование) всего, в│     │         │      │        │      │          │</w:t>
      </w:r>
    </w:p>
    <w:p w:rsidR="008454C0" w:rsidRPr="004210D6" w:rsidRDefault="008454C0">
      <w:pPr>
        <w:pStyle w:val="ConsPlusCell"/>
        <w:jc w:val="both"/>
      </w:pPr>
      <w:r w:rsidRPr="004210D6">
        <w:rPr>
          <w:sz w:val="14"/>
        </w:rPr>
        <w:t xml:space="preserve">│       │том </w:t>
      </w:r>
      <w:proofErr w:type="gramStart"/>
      <w:r w:rsidRPr="004210D6">
        <w:rPr>
          <w:sz w:val="14"/>
        </w:rPr>
        <w:t xml:space="preserve">числе:   </w:t>
      </w:r>
      <w:proofErr w:type="gramEnd"/>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│3.1.n. │    Потребитель n (наименование) всего, </w:t>
      </w:r>
      <w:proofErr w:type="gramStart"/>
      <w:r w:rsidRPr="004210D6">
        <w:rPr>
          <w:sz w:val="14"/>
        </w:rPr>
        <w:t>в  │</w:t>
      </w:r>
      <w:proofErr w:type="gramEnd"/>
      <w:r w:rsidRPr="004210D6">
        <w:rPr>
          <w:sz w:val="14"/>
        </w:rPr>
        <w:t xml:space="preserve">     │         │      │        │      │          │</w:t>
      </w:r>
    </w:p>
    <w:p w:rsidR="008454C0" w:rsidRPr="004210D6" w:rsidRDefault="008454C0">
      <w:pPr>
        <w:pStyle w:val="ConsPlusCell"/>
        <w:jc w:val="both"/>
      </w:pPr>
      <w:r w:rsidRPr="004210D6">
        <w:rPr>
          <w:sz w:val="14"/>
        </w:rPr>
        <w:t xml:space="preserve">│       │том </w:t>
      </w:r>
      <w:proofErr w:type="gramStart"/>
      <w:r w:rsidRPr="004210D6">
        <w:rPr>
          <w:sz w:val="14"/>
        </w:rPr>
        <w:t xml:space="preserve">числе:   </w:t>
      </w:r>
      <w:proofErr w:type="gramEnd"/>
      <w:r w:rsidRPr="004210D6">
        <w:rPr>
          <w:sz w:val="14"/>
        </w:rPr>
        <w:t xml:space="preserve">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│3.2.   </w:t>
      </w:r>
      <w:proofErr w:type="gramStart"/>
      <w:r w:rsidRPr="004210D6">
        <w:rPr>
          <w:sz w:val="14"/>
        </w:rPr>
        <w:t>│  2</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│3.3.   </w:t>
      </w:r>
      <w:proofErr w:type="gramStart"/>
      <w:r w:rsidRPr="004210D6">
        <w:rPr>
          <w:sz w:val="14"/>
        </w:rPr>
        <w:t>│  3</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│3.4.   </w:t>
      </w:r>
      <w:proofErr w:type="gramStart"/>
      <w:r w:rsidRPr="004210D6">
        <w:rPr>
          <w:sz w:val="14"/>
        </w:rPr>
        <w:t>│  4</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│3.5.   </w:t>
      </w:r>
      <w:proofErr w:type="gramStart"/>
      <w:r w:rsidRPr="004210D6">
        <w:rPr>
          <w:sz w:val="14"/>
        </w:rPr>
        <w:t>│  5</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│3.6.   </w:t>
      </w:r>
      <w:proofErr w:type="gramStart"/>
      <w:r w:rsidRPr="004210D6">
        <w:rPr>
          <w:sz w:val="14"/>
        </w:rPr>
        <w:t>│  6</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│3.7.   </w:t>
      </w:r>
      <w:proofErr w:type="gramStart"/>
      <w:r w:rsidRPr="004210D6">
        <w:rPr>
          <w:sz w:val="14"/>
        </w:rPr>
        <w:t>│  7</w:t>
      </w:r>
      <w:proofErr w:type="gramEnd"/>
      <w:r w:rsidRPr="004210D6">
        <w:rPr>
          <w:sz w:val="14"/>
        </w:rPr>
        <w:t>-я группа потребителей, всего           │     │         │      │        │      │          │</w:t>
      </w:r>
    </w:p>
    <w:p w:rsidR="008454C0" w:rsidRPr="004210D6" w:rsidRDefault="008454C0">
      <w:pPr>
        <w:pStyle w:val="ConsPlusCell"/>
        <w:jc w:val="both"/>
      </w:pPr>
      <w:r w:rsidRPr="004210D6">
        <w:rPr>
          <w:sz w:val="14"/>
        </w:rPr>
        <w:t>├───────┼───────────────────────────────────────────┼─────┼─────────┼──────┼────────┼──────┼──────────┤</w:t>
      </w:r>
    </w:p>
    <w:p w:rsidR="008454C0" w:rsidRPr="004210D6" w:rsidRDefault="008454C0">
      <w:pPr>
        <w:pStyle w:val="ConsPlusCell"/>
        <w:jc w:val="both"/>
      </w:pPr>
      <w:r w:rsidRPr="004210D6">
        <w:rPr>
          <w:sz w:val="14"/>
        </w:rPr>
        <w:t xml:space="preserve">│3.8.   </w:t>
      </w:r>
      <w:proofErr w:type="gramStart"/>
      <w:r w:rsidRPr="004210D6">
        <w:rPr>
          <w:sz w:val="14"/>
        </w:rPr>
        <w:t>│  8</w:t>
      </w:r>
      <w:proofErr w:type="gramEnd"/>
      <w:r w:rsidRPr="004210D6">
        <w:rPr>
          <w:sz w:val="14"/>
        </w:rPr>
        <w:t>-я группа (население)                   │     │         │      │        │      │          │</w:t>
      </w:r>
    </w:p>
    <w:p w:rsidR="008454C0" w:rsidRPr="004210D6" w:rsidRDefault="008454C0">
      <w:pPr>
        <w:pStyle w:val="ConsPlusCell"/>
        <w:jc w:val="both"/>
      </w:pPr>
      <w:r w:rsidRPr="004210D6">
        <w:rPr>
          <w:sz w:val="14"/>
        </w:rPr>
        <w:t>└───────┴───────────────────────────────────────────┴─────┴─────────┴──────┴────────┴──────┴──────────┘</w:t>
      </w:r>
    </w:p>
    <w:p w:rsidR="008454C0" w:rsidRPr="004210D6" w:rsidRDefault="008454C0">
      <w:pPr>
        <w:pStyle w:val="ConsPlusNormal"/>
        <w:ind w:firstLine="540"/>
        <w:jc w:val="both"/>
      </w:pPr>
    </w:p>
    <w:p w:rsidR="008454C0" w:rsidRPr="004210D6" w:rsidRDefault="008454C0">
      <w:pPr>
        <w:pStyle w:val="ConsPlusNormal"/>
        <w:ind w:firstLine="540"/>
        <w:jc w:val="both"/>
      </w:pPr>
      <w:r w:rsidRPr="004210D6">
        <w:t>--------------------------------</w:t>
      </w:r>
    </w:p>
    <w:p w:rsidR="008454C0" w:rsidRPr="004210D6" w:rsidRDefault="008454C0">
      <w:pPr>
        <w:pStyle w:val="ConsPlusNormal"/>
        <w:spacing w:before="220"/>
        <w:ind w:firstLine="540"/>
        <w:jc w:val="both"/>
      </w:pPr>
      <w:bookmarkStart w:id="12" w:name="P808"/>
      <w:bookmarkEnd w:id="12"/>
      <w:r w:rsidRPr="004210D6">
        <w:t>&lt;*&gt; Указываются фактические данные за 2 предыдущих года.</w:t>
      </w:r>
    </w:p>
    <w:p w:rsidR="008454C0" w:rsidRPr="004210D6" w:rsidRDefault="008454C0">
      <w:pPr>
        <w:pStyle w:val="ConsPlusNormal"/>
        <w:spacing w:before="220"/>
        <w:ind w:firstLine="540"/>
        <w:jc w:val="both"/>
      </w:pPr>
      <w:bookmarkStart w:id="13" w:name="P809"/>
      <w:bookmarkEnd w:id="13"/>
      <w:r w:rsidRPr="004210D6">
        <w:t>&lt;**&gt; Указываются все потребители 1-й группы.</w:t>
      </w: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jc w:val="right"/>
        <w:outlineLvl w:val="1"/>
      </w:pPr>
      <w:r w:rsidRPr="004210D6">
        <w:t>Приложение 4</w:t>
      </w:r>
    </w:p>
    <w:p w:rsidR="008454C0" w:rsidRPr="004210D6" w:rsidRDefault="008454C0">
      <w:pPr>
        <w:pStyle w:val="ConsPlusNormal"/>
        <w:jc w:val="right"/>
      </w:pPr>
      <w:r w:rsidRPr="004210D6">
        <w:t>к Методическим указаниям по</w:t>
      </w:r>
    </w:p>
    <w:p w:rsidR="008454C0" w:rsidRPr="004210D6" w:rsidRDefault="008454C0">
      <w:pPr>
        <w:pStyle w:val="ConsPlusNormal"/>
        <w:jc w:val="right"/>
      </w:pPr>
      <w:r w:rsidRPr="004210D6">
        <w:t>регулированию размера платы за</w:t>
      </w:r>
    </w:p>
    <w:p w:rsidR="008454C0" w:rsidRPr="004210D6" w:rsidRDefault="008454C0">
      <w:pPr>
        <w:pStyle w:val="ConsPlusNormal"/>
        <w:jc w:val="right"/>
      </w:pPr>
      <w:r w:rsidRPr="004210D6">
        <w:t>снабженческо-сбытовые услуги,</w:t>
      </w:r>
    </w:p>
    <w:p w:rsidR="008454C0" w:rsidRPr="004210D6" w:rsidRDefault="008454C0">
      <w:pPr>
        <w:pStyle w:val="ConsPlusNormal"/>
        <w:jc w:val="right"/>
      </w:pPr>
      <w:r w:rsidRPr="004210D6">
        <w:t>оказываемые конечным потребителям</w:t>
      </w:r>
    </w:p>
    <w:p w:rsidR="008454C0" w:rsidRPr="004210D6" w:rsidRDefault="008454C0">
      <w:pPr>
        <w:pStyle w:val="ConsPlusNormal"/>
        <w:jc w:val="right"/>
      </w:pPr>
      <w:r w:rsidRPr="004210D6">
        <w:t>поставщиками газа</w:t>
      </w:r>
    </w:p>
    <w:p w:rsidR="008454C0" w:rsidRPr="004210D6" w:rsidRDefault="008454C0">
      <w:pPr>
        <w:pStyle w:val="ConsPlusNormal"/>
        <w:jc w:val="both"/>
      </w:pPr>
    </w:p>
    <w:p w:rsidR="008454C0" w:rsidRPr="004210D6" w:rsidRDefault="008454C0">
      <w:pPr>
        <w:pStyle w:val="ConsPlusNonformat"/>
        <w:jc w:val="both"/>
      </w:pPr>
      <w:r w:rsidRPr="004210D6">
        <w:t xml:space="preserve">                           Объем реализации газа</w:t>
      </w:r>
    </w:p>
    <w:p w:rsidR="008454C0" w:rsidRPr="004210D6" w:rsidRDefault="008454C0">
      <w:pPr>
        <w:pStyle w:val="ConsPlusNonformat"/>
        <w:jc w:val="both"/>
      </w:pPr>
      <w:r w:rsidRPr="004210D6">
        <w:t xml:space="preserve">               _____________________________________________</w:t>
      </w:r>
    </w:p>
    <w:p w:rsidR="008454C0" w:rsidRPr="004210D6" w:rsidRDefault="008454C0">
      <w:pPr>
        <w:pStyle w:val="ConsPlusNonformat"/>
        <w:jc w:val="both"/>
      </w:pPr>
      <w:r w:rsidRPr="004210D6">
        <w:t xml:space="preserve">                 (наименование организации, осуществляющей</w:t>
      </w:r>
    </w:p>
    <w:p w:rsidR="008454C0" w:rsidRPr="004210D6" w:rsidRDefault="008454C0">
      <w:pPr>
        <w:pStyle w:val="ConsPlusNonformat"/>
        <w:jc w:val="both"/>
      </w:pPr>
      <w:r w:rsidRPr="004210D6">
        <w:t xml:space="preserve">                      регулируемый вид деятельности)</w:t>
      </w:r>
    </w:p>
    <w:p w:rsidR="008454C0" w:rsidRPr="004210D6" w:rsidRDefault="008454C0">
      <w:pPr>
        <w:pStyle w:val="ConsPlusNonformat"/>
        <w:jc w:val="both"/>
      </w:pPr>
      <w:r w:rsidRPr="004210D6">
        <w:lastRenderedPageBreak/>
        <w:t xml:space="preserve">        по сетям газораспределительных организаций, осуществляющих</w:t>
      </w:r>
    </w:p>
    <w:p w:rsidR="008454C0" w:rsidRPr="004210D6" w:rsidRDefault="008454C0">
      <w:pPr>
        <w:pStyle w:val="ConsPlusNonformat"/>
        <w:jc w:val="both"/>
      </w:pPr>
      <w:r w:rsidRPr="004210D6">
        <w:t xml:space="preserve">       свою деятельность на территории ____________________________</w:t>
      </w:r>
    </w:p>
    <w:p w:rsidR="008454C0" w:rsidRPr="004210D6" w:rsidRDefault="008454C0">
      <w:pPr>
        <w:pStyle w:val="ConsPlusNonformat"/>
        <w:jc w:val="both"/>
      </w:pPr>
      <w:r w:rsidRPr="004210D6">
        <w:t xml:space="preserve">                                                субъект</w:t>
      </w:r>
    </w:p>
    <w:p w:rsidR="008454C0" w:rsidRPr="004210D6" w:rsidRDefault="008454C0">
      <w:pPr>
        <w:pStyle w:val="ConsPlusNonformat"/>
        <w:jc w:val="both"/>
      </w:pPr>
      <w:r w:rsidRPr="004210D6">
        <w:t xml:space="preserve">                                         Российской Федерации </w:t>
      </w:r>
      <w:hyperlink w:anchor="P947" w:history="1">
        <w:r w:rsidRPr="004210D6">
          <w:t>&lt;*&gt;</w:t>
        </w:r>
      </w:hyperlink>
    </w:p>
    <w:p w:rsidR="008454C0" w:rsidRPr="004210D6" w:rsidRDefault="008454C0">
      <w:pPr>
        <w:pStyle w:val="ConsPlusNonformat"/>
        <w:jc w:val="both"/>
      </w:pPr>
    </w:p>
    <w:p w:rsidR="008454C0" w:rsidRPr="004210D6" w:rsidRDefault="008454C0">
      <w:pPr>
        <w:pStyle w:val="ConsPlusNonformat"/>
        <w:jc w:val="both"/>
      </w:pPr>
      <w:r w:rsidRPr="004210D6">
        <w:t xml:space="preserve">        (в случае если на территории субъекта Российской Федерации</w:t>
      </w:r>
    </w:p>
    <w:p w:rsidR="008454C0" w:rsidRPr="004210D6" w:rsidRDefault="008454C0">
      <w:pPr>
        <w:pStyle w:val="ConsPlusNonformat"/>
        <w:jc w:val="both"/>
      </w:pPr>
      <w:r w:rsidRPr="004210D6">
        <w:t xml:space="preserve">           услуги по транспортировке газа осуществляет одна ГРО,</w:t>
      </w:r>
    </w:p>
    <w:p w:rsidR="008454C0" w:rsidRPr="004210D6" w:rsidRDefault="008454C0">
      <w:pPr>
        <w:pStyle w:val="ConsPlusNonformat"/>
        <w:jc w:val="both"/>
      </w:pPr>
      <w:r w:rsidRPr="004210D6">
        <w:t xml:space="preserve">                       данная форма не заполняется)</w:t>
      </w:r>
    </w:p>
    <w:p w:rsidR="008454C0" w:rsidRPr="004210D6" w:rsidRDefault="008454C0">
      <w:pPr>
        <w:pStyle w:val="ConsPlusNonformat"/>
        <w:jc w:val="both"/>
      </w:pPr>
    </w:p>
    <w:p w:rsidR="008454C0" w:rsidRPr="004210D6" w:rsidRDefault="008454C0">
      <w:pPr>
        <w:pStyle w:val="ConsPlusNonformat"/>
        <w:jc w:val="both"/>
      </w:pPr>
      <w:r w:rsidRPr="004210D6">
        <w:t xml:space="preserve">                                                                    млн. м3</w:t>
      </w:r>
    </w:p>
    <w:p w:rsidR="008454C0" w:rsidRPr="004210D6" w:rsidRDefault="008454C0">
      <w:pPr>
        <w:pStyle w:val="ConsPlusCell"/>
        <w:jc w:val="both"/>
      </w:pPr>
      <w:r w:rsidRPr="004210D6">
        <w:t>┌───────┬──────────────────────────────┬──────┬───────────┬───────────────┐</w:t>
      </w:r>
    </w:p>
    <w:p w:rsidR="008454C0" w:rsidRPr="004210D6" w:rsidRDefault="008454C0">
      <w:pPr>
        <w:pStyle w:val="ConsPlusCell"/>
        <w:jc w:val="both"/>
      </w:pPr>
      <w:r w:rsidRPr="004210D6">
        <w:t>│       │                              │Отчет │ Ожидаемые │   Расчетные   │</w:t>
      </w:r>
    </w:p>
    <w:p w:rsidR="008454C0" w:rsidRPr="004210D6" w:rsidRDefault="008454C0">
      <w:pPr>
        <w:pStyle w:val="ConsPlusCell"/>
        <w:jc w:val="both"/>
      </w:pPr>
      <w:r w:rsidRPr="004210D6">
        <w:t xml:space="preserve">│       │                              │за </w:t>
      </w:r>
      <w:proofErr w:type="spellStart"/>
      <w:r w:rsidRPr="004210D6">
        <w:t>год│показатели</w:t>
      </w:r>
      <w:proofErr w:type="spellEnd"/>
      <w:r w:rsidRPr="004210D6">
        <w:t xml:space="preserve"> │ показатели на │</w:t>
      </w:r>
    </w:p>
    <w:p w:rsidR="008454C0" w:rsidRPr="004210D6" w:rsidRDefault="008454C0">
      <w:pPr>
        <w:pStyle w:val="ConsPlusCell"/>
        <w:jc w:val="both"/>
      </w:pPr>
      <w:r w:rsidRPr="004210D6">
        <w:t xml:space="preserve">│       │                              │ </w:t>
      </w:r>
      <w:hyperlink w:anchor="P948" w:history="1">
        <w:r w:rsidRPr="004210D6">
          <w:t>&lt;**&gt;</w:t>
        </w:r>
      </w:hyperlink>
      <w:r w:rsidRPr="004210D6">
        <w:t xml:space="preserve"> │за текущий │   плановый    │</w:t>
      </w:r>
    </w:p>
    <w:p w:rsidR="008454C0" w:rsidRPr="004210D6" w:rsidRDefault="008454C0">
      <w:pPr>
        <w:pStyle w:val="ConsPlusCell"/>
        <w:jc w:val="both"/>
      </w:pPr>
      <w:r w:rsidRPr="004210D6">
        <w:t xml:space="preserve">│       │                              │      </w:t>
      </w:r>
      <w:proofErr w:type="gramStart"/>
      <w:r w:rsidRPr="004210D6">
        <w:t>│  период</w:t>
      </w:r>
      <w:proofErr w:type="gramEnd"/>
      <w:r w:rsidRPr="004210D6">
        <w:t xml:space="preserve">   │    период     │</w:t>
      </w:r>
    </w:p>
    <w:p w:rsidR="008454C0" w:rsidRPr="004210D6" w:rsidRDefault="008454C0">
      <w:pPr>
        <w:pStyle w:val="ConsPlusCell"/>
        <w:jc w:val="both"/>
      </w:pPr>
      <w:r w:rsidRPr="004210D6">
        <w:t>│       │                              │      │           │ регулирования │</w:t>
      </w:r>
    </w:p>
    <w:p w:rsidR="008454C0" w:rsidRPr="004210D6" w:rsidRDefault="008454C0">
      <w:pPr>
        <w:pStyle w:val="ConsPlusCell"/>
        <w:jc w:val="both"/>
      </w:pPr>
      <w:r w:rsidRPr="004210D6">
        <w:t>├───────┼──────────────────────────────┼──────┼───────────┼───────────────┤</w:t>
      </w:r>
    </w:p>
    <w:p w:rsidR="008454C0" w:rsidRPr="004210D6" w:rsidRDefault="008454C0">
      <w:pPr>
        <w:pStyle w:val="ConsPlusCell"/>
        <w:jc w:val="both"/>
      </w:pPr>
      <w:r w:rsidRPr="004210D6">
        <w:t>│       │Объем реализации газа по      │      │           │               │</w:t>
      </w:r>
    </w:p>
    <w:p w:rsidR="008454C0" w:rsidRPr="004210D6" w:rsidRDefault="008454C0">
      <w:pPr>
        <w:pStyle w:val="ConsPlusCell"/>
        <w:jc w:val="both"/>
      </w:pPr>
      <w:r w:rsidRPr="004210D6">
        <w:t>│       │региону, всего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│1.     │1-я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│1.1.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│1....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│1.n.   </w:t>
      </w:r>
      <w:proofErr w:type="gramStart"/>
      <w:r w:rsidRPr="004210D6">
        <w:t>│  Объем</w:t>
      </w:r>
      <w:proofErr w:type="gramEnd"/>
      <w:r w:rsidRPr="004210D6">
        <w:t xml:space="preserve"> поставки по сетям n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│2.     │2-я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│2.1.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│2....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│2.n.   </w:t>
      </w:r>
      <w:proofErr w:type="gramStart"/>
      <w:r w:rsidRPr="004210D6">
        <w:t>│  Объем</w:t>
      </w:r>
      <w:proofErr w:type="gramEnd"/>
      <w:r w:rsidRPr="004210D6">
        <w:t xml:space="preserve"> поставки по сетям n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│3.     │3-я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│3.1.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│3....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│3.n.   </w:t>
      </w:r>
      <w:proofErr w:type="gramStart"/>
      <w:r w:rsidRPr="004210D6">
        <w:t>│  Объем</w:t>
      </w:r>
      <w:proofErr w:type="gramEnd"/>
      <w:r w:rsidRPr="004210D6">
        <w:t xml:space="preserve"> поставки по сетям n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│4.     │4-я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│4.1.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│4....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lastRenderedPageBreak/>
        <w:t>├───────┼──────────────────────────────┼──────┼───────────┼───────────────┤</w:t>
      </w:r>
    </w:p>
    <w:p w:rsidR="008454C0" w:rsidRPr="004210D6" w:rsidRDefault="008454C0">
      <w:pPr>
        <w:pStyle w:val="ConsPlusCell"/>
        <w:jc w:val="both"/>
      </w:pPr>
      <w:r w:rsidRPr="004210D6">
        <w:t xml:space="preserve">│4.n.   │   Объем поставки по сетям </w:t>
      </w:r>
      <w:proofErr w:type="gramStart"/>
      <w:r w:rsidRPr="004210D6">
        <w:t>n  │</w:t>
      </w:r>
      <w:proofErr w:type="gramEnd"/>
      <w:r w:rsidRPr="004210D6">
        <w:t xml:space="preserve">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│5.     │5-я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│5.1.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│5....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│5.n.   </w:t>
      </w:r>
      <w:proofErr w:type="gramStart"/>
      <w:r w:rsidRPr="004210D6">
        <w:t>│  Объем</w:t>
      </w:r>
      <w:proofErr w:type="gramEnd"/>
      <w:r w:rsidRPr="004210D6">
        <w:t xml:space="preserve"> поставки по сетям n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│6.     │3-я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│6.1.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│6....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shd w:val="clear" w:color="auto" w:fill="F4F3F8"/>
        <w:jc w:val="both"/>
      </w:pPr>
      <w:r w:rsidRPr="004210D6">
        <w:t xml:space="preserve">    </w:t>
      </w:r>
      <w:proofErr w:type="spellStart"/>
      <w:r w:rsidRPr="004210D6">
        <w:t>КонсультантПлюс</w:t>
      </w:r>
      <w:proofErr w:type="spellEnd"/>
      <w:r w:rsidRPr="004210D6">
        <w:t>: примечание.</w:t>
      </w:r>
    </w:p>
    <w:p w:rsidR="008454C0" w:rsidRPr="004210D6" w:rsidRDefault="008454C0">
      <w:pPr>
        <w:pStyle w:val="ConsPlusCell"/>
        <w:shd w:val="clear" w:color="auto" w:fill="F4F3F8"/>
        <w:jc w:val="both"/>
      </w:pPr>
      <w:r w:rsidRPr="004210D6">
        <w:t xml:space="preserve">    </w:t>
      </w:r>
      <w:proofErr w:type="gramStart"/>
      <w:r w:rsidRPr="004210D6">
        <w:t>Нумерация  подпунктов</w:t>
      </w:r>
      <w:proofErr w:type="gramEnd"/>
      <w:r w:rsidRPr="004210D6">
        <w:t xml:space="preserve">  в  таблице  дана  в  соответствии  с официальным</w:t>
      </w:r>
    </w:p>
    <w:p w:rsidR="008454C0" w:rsidRPr="004210D6" w:rsidRDefault="008454C0">
      <w:pPr>
        <w:pStyle w:val="ConsPlusCell"/>
        <w:shd w:val="clear" w:color="auto" w:fill="F4F3F8"/>
        <w:jc w:val="both"/>
      </w:pPr>
      <w:r w:rsidRPr="004210D6">
        <w:t>текстом документа.</w:t>
      </w:r>
    </w:p>
    <w:p w:rsidR="008454C0" w:rsidRPr="004210D6" w:rsidRDefault="008454C0">
      <w:pPr>
        <w:pStyle w:val="ConsPlusCell"/>
        <w:jc w:val="both"/>
      </w:pPr>
      <w:r w:rsidRPr="004210D6">
        <w:t xml:space="preserve">│7.n.   </w:t>
      </w:r>
      <w:proofErr w:type="gramStart"/>
      <w:r w:rsidRPr="004210D6">
        <w:t>│  Объем</w:t>
      </w:r>
      <w:proofErr w:type="gramEnd"/>
      <w:r w:rsidRPr="004210D6">
        <w:t xml:space="preserve"> поставки по сетям n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│7.     │3-я группа </w:t>
      </w:r>
      <w:proofErr w:type="gramStart"/>
      <w:r w:rsidRPr="004210D6">
        <w:t xml:space="preserve">потребителей,   </w:t>
      </w:r>
      <w:proofErr w:type="gramEnd"/>
      <w:r w:rsidRPr="004210D6">
        <w:t xml:space="preserve">   │      │           │               │</w:t>
      </w:r>
    </w:p>
    <w:p w:rsidR="008454C0" w:rsidRPr="004210D6" w:rsidRDefault="008454C0">
      <w:pPr>
        <w:pStyle w:val="ConsPlusCell"/>
        <w:jc w:val="both"/>
      </w:pPr>
      <w:r w:rsidRPr="004210D6">
        <w:t xml:space="preserve">│       │всего, в том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│7.1.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│7....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│7.n.   │   Объем поставки по сетям </w:t>
      </w:r>
      <w:proofErr w:type="gramStart"/>
      <w:r w:rsidRPr="004210D6">
        <w:t>n  │</w:t>
      </w:r>
      <w:proofErr w:type="gramEnd"/>
      <w:r w:rsidRPr="004210D6">
        <w:t xml:space="preserve">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│8.     │8-я группа (население), в том │      │           │               │</w:t>
      </w:r>
    </w:p>
    <w:p w:rsidR="008454C0" w:rsidRPr="004210D6" w:rsidRDefault="008454C0">
      <w:pPr>
        <w:pStyle w:val="ConsPlusCell"/>
        <w:jc w:val="both"/>
      </w:pPr>
      <w:r w:rsidRPr="004210D6">
        <w:t>│       │</w:t>
      </w:r>
      <w:proofErr w:type="gramStart"/>
      <w:r w:rsidRPr="004210D6">
        <w:t xml:space="preserve">числе: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│8.1.   </w:t>
      </w:r>
      <w:proofErr w:type="gramStart"/>
      <w:r w:rsidRPr="004210D6">
        <w:t>│  Объем</w:t>
      </w:r>
      <w:proofErr w:type="gramEnd"/>
      <w:r w:rsidRPr="004210D6">
        <w:t xml:space="preserve"> поставки по сетям 1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│8....  </w:t>
      </w:r>
      <w:proofErr w:type="gramStart"/>
      <w:r w:rsidRPr="004210D6">
        <w:t>│  Объем</w:t>
      </w:r>
      <w:proofErr w:type="gramEnd"/>
      <w:r w:rsidRPr="004210D6">
        <w:t xml:space="preserve"> поставки по сетям ... │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Cell"/>
        <w:jc w:val="both"/>
      </w:pPr>
      <w:r w:rsidRPr="004210D6">
        <w:t xml:space="preserve">│8.n.   │   Объем поставки по сетям </w:t>
      </w:r>
      <w:proofErr w:type="gramStart"/>
      <w:r w:rsidRPr="004210D6">
        <w:t>n  │</w:t>
      </w:r>
      <w:proofErr w:type="gramEnd"/>
      <w:r w:rsidRPr="004210D6">
        <w:t xml:space="preserve">      │           │               │</w:t>
      </w:r>
    </w:p>
    <w:p w:rsidR="008454C0" w:rsidRPr="004210D6" w:rsidRDefault="008454C0">
      <w:pPr>
        <w:pStyle w:val="ConsPlusCell"/>
        <w:jc w:val="both"/>
      </w:pPr>
      <w:r w:rsidRPr="004210D6">
        <w:t>│       │ГРО (</w:t>
      </w:r>
      <w:proofErr w:type="gramStart"/>
      <w:r w:rsidRPr="004210D6">
        <w:t xml:space="preserve">наименование)   </w:t>
      </w:r>
      <w:proofErr w:type="gramEnd"/>
      <w:r w:rsidRPr="004210D6">
        <w:t xml:space="preserve">         │      │           │               │</w:t>
      </w:r>
    </w:p>
    <w:p w:rsidR="008454C0" w:rsidRPr="004210D6" w:rsidRDefault="008454C0">
      <w:pPr>
        <w:pStyle w:val="ConsPlusCell"/>
        <w:jc w:val="both"/>
      </w:pPr>
      <w:r w:rsidRPr="004210D6">
        <w:t>└───────┴──────────────────────────────┴──────┴───────────┴───────────────┘</w:t>
      </w:r>
    </w:p>
    <w:p w:rsidR="008454C0" w:rsidRPr="004210D6" w:rsidRDefault="008454C0">
      <w:pPr>
        <w:pStyle w:val="ConsPlusNormal"/>
        <w:jc w:val="both"/>
      </w:pPr>
    </w:p>
    <w:p w:rsidR="008454C0" w:rsidRPr="004210D6" w:rsidRDefault="008454C0">
      <w:pPr>
        <w:pStyle w:val="ConsPlusNormal"/>
        <w:ind w:firstLine="540"/>
        <w:jc w:val="both"/>
      </w:pPr>
      <w:r w:rsidRPr="004210D6">
        <w:t>--------------------------------</w:t>
      </w:r>
    </w:p>
    <w:p w:rsidR="008454C0" w:rsidRPr="004210D6" w:rsidRDefault="008454C0">
      <w:pPr>
        <w:pStyle w:val="ConsPlusNormal"/>
        <w:spacing w:before="220"/>
        <w:ind w:firstLine="540"/>
        <w:jc w:val="both"/>
      </w:pPr>
      <w:bookmarkStart w:id="14" w:name="P947"/>
      <w:bookmarkEnd w:id="14"/>
      <w:r w:rsidRPr="004210D6">
        <w:t>&lt;*&gt; В случае, если реализация газа осуществляется в нескольких субъектах Российской Федерации, приложение заполняется по каждому субъекту раздельно.</w:t>
      </w:r>
    </w:p>
    <w:p w:rsidR="008454C0" w:rsidRPr="004210D6" w:rsidRDefault="008454C0">
      <w:pPr>
        <w:pStyle w:val="ConsPlusNormal"/>
        <w:spacing w:before="220"/>
        <w:ind w:firstLine="540"/>
        <w:jc w:val="both"/>
      </w:pPr>
      <w:bookmarkStart w:id="15" w:name="P948"/>
      <w:bookmarkEnd w:id="15"/>
      <w:r w:rsidRPr="004210D6">
        <w:t>&lt;**&gt; Указываются фактические данные за 2 предыдущих года.</w:t>
      </w: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ind w:firstLine="540"/>
        <w:jc w:val="both"/>
      </w:pPr>
    </w:p>
    <w:p w:rsidR="008454C0" w:rsidRPr="004210D6" w:rsidRDefault="008454C0">
      <w:pPr>
        <w:pStyle w:val="ConsPlusNormal"/>
        <w:jc w:val="right"/>
        <w:outlineLvl w:val="1"/>
      </w:pPr>
      <w:r w:rsidRPr="004210D6">
        <w:t>Приложение 5</w:t>
      </w:r>
    </w:p>
    <w:p w:rsidR="008454C0" w:rsidRPr="004210D6" w:rsidRDefault="008454C0">
      <w:pPr>
        <w:pStyle w:val="ConsPlusNormal"/>
        <w:jc w:val="right"/>
      </w:pPr>
      <w:r w:rsidRPr="004210D6">
        <w:t>к Методическим указаниям по</w:t>
      </w:r>
    </w:p>
    <w:p w:rsidR="008454C0" w:rsidRPr="004210D6" w:rsidRDefault="008454C0">
      <w:pPr>
        <w:pStyle w:val="ConsPlusNormal"/>
        <w:jc w:val="right"/>
      </w:pPr>
      <w:r w:rsidRPr="004210D6">
        <w:t>регулированию размера платы за</w:t>
      </w:r>
    </w:p>
    <w:p w:rsidR="008454C0" w:rsidRPr="004210D6" w:rsidRDefault="008454C0">
      <w:pPr>
        <w:pStyle w:val="ConsPlusNormal"/>
        <w:jc w:val="right"/>
      </w:pPr>
      <w:r w:rsidRPr="004210D6">
        <w:t>снабженческо-сбытовые услуги,</w:t>
      </w:r>
    </w:p>
    <w:p w:rsidR="008454C0" w:rsidRPr="004210D6" w:rsidRDefault="008454C0">
      <w:pPr>
        <w:pStyle w:val="ConsPlusNormal"/>
        <w:jc w:val="right"/>
      </w:pPr>
      <w:r w:rsidRPr="004210D6">
        <w:t>оказываемые конечным потребителям</w:t>
      </w:r>
    </w:p>
    <w:p w:rsidR="008454C0" w:rsidRPr="004210D6" w:rsidRDefault="008454C0">
      <w:pPr>
        <w:pStyle w:val="ConsPlusNormal"/>
        <w:jc w:val="right"/>
      </w:pPr>
      <w:r w:rsidRPr="004210D6">
        <w:t>поставщиками газа</w:t>
      </w:r>
    </w:p>
    <w:p w:rsidR="008454C0" w:rsidRPr="004210D6" w:rsidRDefault="0084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10D6" w:rsidRPr="004210D6">
        <w:trPr>
          <w:jc w:val="center"/>
        </w:trPr>
        <w:tc>
          <w:tcPr>
            <w:tcW w:w="9294" w:type="dxa"/>
            <w:tcBorders>
              <w:top w:val="nil"/>
              <w:left w:val="single" w:sz="24" w:space="0" w:color="CED3F1"/>
              <w:bottom w:val="nil"/>
              <w:right w:val="single" w:sz="24" w:space="0" w:color="F4F3F8"/>
            </w:tcBorders>
            <w:shd w:val="clear" w:color="auto" w:fill="F4F3F8"/>
          </w:tcPr>
          <w:p w:rsidR="008454C0" w:rsidRPr="004210D6" w:rsidRDefault="008454C0">
            <w:pPr>
              <w:pStyle w:val="ConsPlusNormal"/>
              <w:jc w:val="center"/>
            </w:pPr>
            <w:r w:rsidRPr="004210D6">
              <w:t>Список изменяющих документов</w:t>
            </w:r>
          </w:p>
          <w:p w:rsidR="008454C0" w:rsidRPr="004210D6" w:rsidRDefault="008454C0">
            <w:pPr>
              <w:pStyle w:val="ConsPlusNormal"/>
              <w:jc w:val="center"/>
            </w:pPr>
            <w:r w:rsidRPr="004210D6">
              <w:t xml:space="preserve">(в ред. </w:t>
            </w:r>
            <w:hyperlink r:id="rId43" w:history="1">
              <w:r w:rsidRPr="004210D6">
                <w:t>Приказа</w:t>
              </w:r>
            </w:hyperlink>
            <w:r w:rsidRPr="004210D6">
              <w:t xml:space="preserve"> ФСТ РФ от 27.10.2011 N 254-э/4)</w:t>
            </w:r>
          </w:p>
        </w:tc>
      </w:tr>
    </w:tbl>
    <w:p w:rsidR="008454C0" w:rsidRPr="004210D6" w:rsidRDefault="008454C0">
      <w:pPr>
        <w:pStyle w:val="ConsPlusNormal"/>
        <w:ind w:firstLine="540"/>
        <w:jc w:val="both"/>
      </w:pPr>
    </w:p>
    <w:p w:rsidR="008454C0" w:rsidRPr="004210D6" w:rsidRDefault="008454C0">
      <w:pPr>
        <w:pStyle w:val="ConsPlusNonformat"/>
        <w:jc w:val="both"/>
      </w:pPr>
      <w:r w:rsidRPr="004210D6">
        <w:t xml:space="preserve">                 Расчет дифференцированного размера платы</w:t>
      </w:r>
    </w:p>
    <w:p w:rsidR="008454C0" w:rsidRPr="004210D6" w:rsidRDefault="008454C0">
      <w:pPr>
        <w:pStyle w:val="ConsPlusNonformat"/>
        <w:jc w:val="both"/>
      </w:pPr>
      <w:r w:rsidRPr="004210D6">
        <w:t xml:space="preserve">                      за снабженческо-сбытовые услуги</w:t>
      </w:r>
    </w:p>
    <w:p w:rsidR="008454C0" w:rsidRPr="004210D6" w:rsidRDefault="008454C0">
      <w:pPr>
        <w:pStyle w:val="ConsPlusNonformat"/>
        <w:jc w:val="both"/>
      </w:pPr>
      <w:r w:rsidRPr="004210D6">
        <w:t xml:space="preserve">            __________________________________________________</w:t>
      </w:r>
    </w:p>
    <w:p w:rsidR="008454C0" w:rsidRPr="004210D6" w:rsidRDefault="008454C0">
      <w:pPr>
        <w:pStyle w:val="ConsPlusNonformat"/>
        <w:jc w:val="both"/>
      </w:pPr>
      <w:r w:rsidRPr="004210D6">
        <w:t xml:space="preserve">                 (наименование организации, осуществляющей</w:t>
      </w:r>
    </w:p>
    <w:p w:rsidR="008454C0" w:rsidRPr="004210D6" w:rsidRDefault="008454C0">
      <w:pPr>
        <w:pStyle w:val="ConsPlusNonformat"/>
        <w:jc w:val="both"/>
      </w:pPr>
      <w:r w:rsidRPr="004210D6">
        <w:t xml:space="preserve">                      регулируемый вид деятельности)</w:t>
      </w:r>
    </w:p>
    <w:p w:rsidR="008454C0" w:rsidRPr="004210D6" w:rsidRDefault="008454C0">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880"/>
        <w:gridCol w:w="1560"/>
        <w:gridCol w:w="4800"/>
      </w:tblGrid>
      <w:tr w:rsidR="004210D6" w:rsidRPr="004210D6">
        <w:trPr>
          <w:trHeight w:val="246"/>
        </w:trPr>
        <w:tc>
          <w:tcPr>
            <w:tcW w:w="2880" w:type="dxa"/>
          </w:tcPr>
          <w:p w:rsidR="008454C0" w:rsidRPr="004210D6" w:rsidRDefault="008454C0">
            <w:pPr>
              <w:pStyle w:val="ConsPlusNonformat"/>
              <w:jc w:val="both"/>
            </w:pPr>
            <w:r w:rsidRPr="004210D6">
              <w:t xml:space="preserve">   Группы конечных    </w:t>
            </w:r>
          </w:p>
          <w:p w:rsidR="008454C0" w:rsidRPr="004210D6" w:rsidRDefault="008454C0">
            <w:pPr>
              <w:pStyle w:val="ConsPlusNonformat"/>
              <w:jc w:val="both"/>
            </w:pPr>
            <w:r w:rsidRPr="004210D6">
              <w:t xml:space="preserve">     потребителей     </w:t>
            </w:r>
          </w:p>
        </w:tc>
        <w:tc>
          <w:tcPr>
            <w:tcW w:w="1560" w:type="dxa"/>
          </w:tcPr>
          <w:p w:rsidR="008454C0" w:rsidRPr="004210D6" w:rsidRDefault="008454C0">
            <w:pPr>
              <w:pStyle w:val="ConsPlusNonformat"/>
              <w:jc w:val="both"/>
            </w:pPr>
            <w:r w:rsidRPr="004210D6">
              <w:t xml:space="preserve">   Объем   </w:t>
            </w:r>
          </w:p>
          <w:p w:rsidR="008454C0" w:rsidRPr="004210D6" w:rsidRDefault="008454C0">
            <w:pPr>
              <w:pStyle w:val="ConsPlusNonformat"/>
              <w:jc w:val="both"/>
            </w:pPr>
            <w:r w:rsidRPr="004210D6">
              <w:t xml:space="preserve"> поставки  </w:t>
            </w:r>
          </w:p>
          <w:p w:rsidR="008454C0" w:rsidRPr="004210D6" w:rsidRDefault="008454C0">
            <w:pPr>
              <w:pStyle w:val="ConsPlusNonformat"/>
              <w:jc w:val="both"/>
            </w:pPr>
            <w:r w:rsidRPr="004210D6">
              <w:t xml:space="preserve">газа (млн. </w:t>
            </w:r>
          </w:p>
          <w:p w:rsidR="008454C0" w:rsidRPr="004210D6" w:rsidRDefault="008454C0">
            <w:pPr>
              <w:pStyle w:val="ConsPlusNonformat"/>
              <w:jc w:val="both"/>
            </w:pPr>
            <w:r w:rsidRPr="004210D6">
              <w:t xml:space="preserve">   куб.    </w:t>
            </w:r>
          </w:p>
          <w:p w:rsidR="008454C0" w:rsidRPr="004210D6" w:rsidRDefault="008454C0">
            <w:pPr>
              <w:pStyle w:val="ConsPlusNonformat"/>
              <w:jc w:val="both"/>
            </w:pPr>
            <w:r w:rsidRPr="004210D6">
              <w:t xml:space="preserve">  м/</w:t>
            </w:r>
            <w:proofErr w:type="gramStart"/>
            <w:r w:rsidRPr="004210D6">
              <w:t xml:space="preserve">год)   </w:t>
            </w:r>
            <w:proofErr w:type="gramEnd"/>
          </w:p>
        </w:tc>
        <w:tc>
          <w:tcPr>
            <w:tcW w:w="4800" w:type="dxa"/>
          </w:tcPr>
          <w:p w:rsidR="008454C0" w:rsidRPr="004210D6" w:rsidRDefault="008454C0">
            <w:pPr>
              <w:pStyle w:val="ConsPlusNonformat"/>
              <w:jc w:val="both"/>
            </w:pPr>
            <w:r w:rsidRPr="004210D6">
              <w:t xml:space="preserve">   Коэффициенты удельной сложности    </w:t>
            </w:r>
          </w:p>
          <w:p w:rsidR="008454C0" w:rsidRPr="004210D6" w:rsidRDefault="008454C0">
            <w:pPr>
              <w:pStyle w:val="ConsPlusNonformat"/>
              <w:jc w:val="both"/>
            </w:pPr>
            <w:r w:rsidRPr="004210D6">
              <w:t xml:space="preserve">оказания снабженческо-сбытовых услуг, </w:t>
            </w:r>
          </w:p>
          <w:p w:rsidR="008454C0" w:rsidRPr="004210D6" w:rsidRDefault="008454C0">
            <w:pPr>
              <w:pStyle w:val="ConsPlusNonformat"/>
              <w:jc w:val="both"/>
            </w:pPr>
            <w:r w:rsidRPr="004210D6">
              <w:t xml:space="preserve"> принимаемые для дифференциации платы </w:t>
            </w:r>
          </w:p>
          <w:p w:rsidR="008454C0" w:rsidRPr="004210D6" w:rsidRDefault="008454C0">
            <w:pPr>
              <w:pStyle w:val="ConsPlusNonformat"/>
              <w:jc w:val="both"/>
            </w:pPr>
            <w:r w:rsidRPr="004210D6">
              <w:t xml:space="preserve">   за снабженческо-сбытовые услуги    </w:t>
            </w: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1-я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2-я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3-я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4-я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5-я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6-я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7-я группа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r w:rsidR="004210D6" w:rsidRPr="004210D6">
        <w:trPr>
          <w:trHeight w:val="246"/>
        </w:trPr>
        <w:tc>
          <w:tcPr>
            <w:tcW w:w="2880" w:type="dxa"/>
            <w:tcBorders>
              <w:top w:val="nil"/>
            </w:tcBorders>
          </w:tcPr>
          <w:p w:rsidR="008454C0" w:rsidRPr="004210D6" w:rsidRDefault="008454C0">
            <w:pPr>
              <w:pStyle w:val="ConsPlusNonformat"/>
              <w:jc w:val="both"/>
            </w:pPr>
            <w:r w:rsidRPr="004210D6">
              <w:t xml:space="preserve">      8-я группа      </w:t>
            </w:r>
          </w:p>
          <w:p w:rsidR="008454C0" w:rsidRPr="004210D6" w:rsidRDefault="008454C0">
            <w:pPr>
              <w:pStyle w:val="ConsPlusNonformat"/>
              <w:jc w:val="both"/>
            </w:pPr>
            <w:r w:rsidRPr="004210D6">
              <w:t xml:space="preserve">     "население"      </w:t>
            </w:r>
          </w:p>
        </w:tc>
        <w:tc>
          <w:tcPr>
            <w:tcW w:w="1560" w:type="dxa"/>
            <w:tcBorders>
              <w:top w:val="nil"/>
            </w:tcBorders>
          </w:tcPr>
          <w:p w:rsidR="008454C0" w:rsidRPr="004210D6" w:rsidRDefault="008454C0">
            <w:pPr>
              <w:pStyle w:val="ConsPlusNonformat"/>
              <w:jc w:val="both"/>
            </w:pPr>
          </w:p>
        </w:tc>
        <w:tc>
          <w:tcPr>
            <w:tcW w:w="4800" w:type="dxa"/>
            <w:tcBorders>
              <w:top w:val="nil"/>
            </w:tcBorders>
          </w:tcPr>
          <w:p w:rsidR="008454C0" w:rsidRPr="004210D6" w:rsidRDefault="008454C0">
            <w:pPr>
              <w:pStyle w:val="ConsPlusNonformat"/>
              <w:jc w:val="both"/>
            </w:pPr>
          </w:p>
        </w:tc>
      </w:tr>
    </w:tbl>
    <w:p w:rsidR="008454C0" w:rsidRPr="004210D6" w:rsidRDefault="008454C0">
      <w:pPr>
        <w:pStyle w:val="ConsPlusNormal"/>
        <w:ind w:firstLine="540"/>
        <w:jc w:val="both"/>
      </w:pPr>
    </w:p>
    <w:p w:rsidR="008454C0" w:rsidRPr="004210D6" w:rsidRDefault="008454C0">
      <w:pPr>
        <w:pStyle w:val="ConsPlusNormal"/>
        <w:ind w:firstLine="540"/>
        <w:jc w:val="both"/>
      </w:pPr>
      <w:r w:rsidRPr="004210D6">
        <w:t>--------------------------------</w:t>
      </w:r>
    </w:p>
    <w:p w:rsidR="008454C0" w:rsidRPr="004210D6" w:rsidRDefault="008454C0">
      <w:pPr>
        <w:pStyle w:val="ConsPlusNormal"/>
        <w:spacing w:before="220"/>
        <w:ind w:firstLine="540"/>
        <w:jc w:val="both"/>
      </w:pPr>
      <w:r w:rsidRPr="004210D6">
        <w:t>&lt;*&gt; Приложение заполняется в случае наличия у регулируемой организации предложений по проведению дифференциации размера платы за снабженческо-сбытовые услуги.</w:t>
      </w:r>
    </w:p>
    <w:p w:rsidR="008454C0" w:rsidRPr="004210D6" w:rsidRDefault="008454C0">
      <w:pPr>
        <w:pStyle w:val="ConsPlusNormal"/>
        <w:jc w:val="both"/>
      </w:pPr>
    </w:p>
    <w:p w:rsidR="008454C0" w:rsidRPr="004210D6" w:rsidRDefault="008454C0">
      <w:pPr>
        <w:pStyle w:val="ConsPlusNormal"/>
        <w:jc w:val="both"/>
      </w:pPr>
    </w:p>
    <w:p w:rsidR="008454C0" w:rsidRPr="004210D6" w:rsidRDefault="008454C0">
      <w:pPr>
        <w:pStyle w:val="ConsPlusNormal"/>
        <w:pBdr>
          <w:top w:val="single" w:sz="6" w:space="0" w:color="auto"/>
        </w:pBdr>
        <w:spacing w:before="100" w:after="100"/>
        <w:jc w:val="both"/>
        <w:rPr>
          <w:sz w:val="2"/>
          <w:szCs w:val="2"/>
        </w:rPr>
      </w:pPr>
    </w:p>
    <w:bookmarkEnd w:id="0"/>
    <w:p w:rsidR="00531603" w:rsidRPr="004210D6" w:rsidRDefault="00531603"/>
    <w:sectPr w:rsidR="00531603" w:rsidRPr="004210D6" w:rsidSect="00732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C0"/>
    <w:rsid w:val="004210D6"/>
    <w:rsid w:val="00531603"/>
    <w:rsid w:val="0084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18163-A77C-490F-86A0-7D437ED8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4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4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4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86E794B89FAC555C76DEE27A955A8B7BD1B076C4A9FF3DAFC08EED26449361407E875713DE49D2B7F43D5j7LFH" TargetMode="External"/><Relationship Id="rId13" Type="http://schemas.openxmlformats.org/officeDocument/2006/relationships/hyperlink" Target="consultantplus://offline/ref=30B86E794B89FAC555C76DEE27A955A8BEBE1B016047C2F9D2A504ECD56B16331316E8757823E49F3C761785324B6DEF65251C4D2183B998j3L4H" TargetMode="External"/><Relationship Id="rId18" Type="http://schemas.openxmlformats.org/officeDocument/2006/relationships/hyperlink" Target="consultantplus://offline/ref=30B86E794B89FAC555C76DEE27A955A8BEBE1B016047C2F9D2A504ECD56B16331316E8757823E49E33761785324B6DEF65251C4D2183B998j3L4H" TargetMode="External"/><Relationship Id="rId26" Type="http://schemas.openxmlformats.org/officeDocument/2006/relationships/hyperlink" Target="consultantplus://offline/ref=30B86E794B89FAC555C76DEE27A955A8BEBE1B016047C2F9D2A504ECD56B16331316E8757823E49C34761785324B6DEF65251C4D2183B998j3L4H" TargetMode="External"/><Relationship Id="rId39" Type="http://schemas.openxmlformats.org/officeDocument/2006/relationships/hyperlink" Target="consultantplus://offline/ref=30B86E794B89FAC555C76DEE27A955A8BEBE1B016047C2F9D2A504ECD56B16331316E8757823E49B34761785324B6DEF65251C4D2183B998j3L4H" TargetMode="External"/><Relationship Id="rId3" Type="http://schemas.openxmlformats.org/officeDocument/2006/relationships/webSettings" Target="webSettings.xml"/><Relationship Id="rId21" Type="http://schemas.openxmlformats.org/officeDocument/2006/relationships/hyperlink" Target="consultantplus://offline/ref=30B86E794B89FAC555C76DEE27A955A8BEBE1B016047C2F9D2A504ECD56B16331316E8757823E49D35761785324B6DEF65251C4D2183B998j3L4H" TargetMode="External"/><Relationship Id="rId34" Type="http://schemas.openxmlformats.org/officeDocument/2006/relationships/hyperlink" Target="consultantplus://offline/ref=30B86E794B89FAC555C76DEE27A955A8BEBE1B016047C2F9D2A504ECD56B16331316E8757823E49C34761785324B6DEF65251C4D2183B998j3L4H" TargetMode="External"/><Relationship Id="rId42" Type="http://schemas.openxmlformats.org/officeDocument/2006/relationships/hyperlink" Target="consultantplus://offline/ref=30B86E794B89FAC555C76DEE27A955A8BEBE1B016047C2F9D2A504ECD56B16331316E8757823E49B31761785324B6DEF65251C4D2183B998j3L4H" TargetMode="External"/><Relationship Id="rId7" Type="http://schemas.openxmlformats.org/officeDocument/2006/relationships/hyperlink" Target="consultantplus://offline/ref=30B86E794B89FAC555C76DEE27A955A8BCBD1D026741C2F9D2A504ECD56B16331316E8727A28B0CE71284ED57F0060EC72391C4Ej3L6H" TargetMode="External"/><Relationship Id="rId12" Type="http://schemas.openxmlformats.org/officeDocument/2006/relationships/hyperlink" Target="consultantplus://offline/ref=30B86E794B89FAC555C76DEE27A955A8BEBE1B016047C2F9D2A504ECD56B16331316E8757823E49F32761785324B6DEF65251C4D2183B998j3L4H" TargetMode="External"/><Relationship Id="rId17" Type="http://schemas.openxmlformats.org/officeDocument/2006/relationships/hyperlink" Target="consultantplus://offline/ref=30B86E794B89FAC555C76DEE27A955A8BEBE1B016047C2F9D2A504ECD56B16331316E8757823E49E3D761785324B6DEF65251C4D2183B998j3L4H" TargetMode="External"/><Relationship Id="rId25" Type="http://schemas.openxmlformats.org/officeDocument/2006/relationships/hyperlink" Target="consultantplus://offline/ref=30B86E794B89FAC555C76DEE27A955A8BEBE1B016047C2F9D2A504ECD56B16331316E8757823E49C34761785324B6DEF65251C4D2183B998j3L4H" TargetMode="External"/><Relationship Id="rId33" Type="http://schemas.openxmlformats.org/officeDocument/2006/relationships/hyperlink" Target="consultantplus://offline/ref=30B86E794B89FAC555C76DEE27A955A8BEBE1B016047C2F9D2A504ECD56B16331316E8757823E49D33761785324B6DEF65251C4D2183B998j3L4H" TargetMode="External"/><Relationship Id="rId38" Type="http://schemas.openxmlformats.org/officeDocument/2006/relationships/hyperlink" Target="consultantplus://offline/ref=30B86E794B89FAC555C76DEE27A955A8BEBE1B016047C2F9D2A504ECD56B16331316E8757823E49C36761785324B6DEF65251C4D2183B998j3L4H" TargetMode="External"/><Relationship Id="rId2" Type="http://schemas.openxmlformats.org/officeDocument/2006/relationships/settings" Target="settings.xml"/><Relationship Id="rId16" Type="http://schemas.openxmlformats.org/officeDocument/2006/relationships/hyperlink" Target="consultantplus://offline/ref=30B86E794B89FAC555C76DEE27A955A8BEBE1B016047C2F9D2A504ECD56B16331316E8757823E49E30761785324B6DEF65251C4D2183B998j3L4H" TargetMode="External"/><Relationship Id="rId20" Type="http://schemas.openxmlformats.org/officeDocument/2006/relationships/hyperlink" Target="consultantplus://offline/ref=30B86E794B89FAC555C76DEE27A955A8BEBE1B016047C2F9D2A504ECD56B16331316E8757823E49E3C761785324B6DEF65251C4D2183B998j3L4H" TargetMode="External"/><Relationship Id="rId29" Type="http://schemas.openxmlformats.org/officeDocument/2006/relationships/hyperlink" Target="consultantplus://offline/ref=30B86E794B89FAC555C76DEE27A955A8BEBE1B016047C2F9D2A504ECD56B16331316E8757823E49C34761785324B6DEF65251C4D2183B998j3L4H" TargetMode="External"/><Relationship Id="rId41" Type="http://schemas.openxmlformats.org/officeDocument/2006/relationships/hyperlink" Target="consultantplus://offline/ref=30B86E794B89FAC555C76DEE27A955A8BEBE1B016047C2F9D2A504ECD56B16331316E8757823E49B36761785324B6DEF65251C4D2183B998j3L4H" TargetMode="External"/><Relationship Id="rId1" Type="http://schemas.openxmlformats.org/officeDocument/2006/relationships/styles" Target="styles.xml"/><Relationship Id="rId6" Type="http://schemas.openxmlformats.org/officeDocument/2006/relationships/hyperlink" Target="consultantplus://offline/ref=30B86E794B89FAC555C76DEE27A955A8BEBB1E046541C2F9D2A504ECD56B16331316E8757823E49C36761785324B6DEF65251C4D2183B998j3L4H" TargetMode="External"/><Relationship Id="rId11" Type="http://schemas.openxmlformats.org/officeDocument/2006/relationships/hyperlink" Target="consultantplus://offline/ref=30B86E794B89FAC555C76DEE27A955A8BCBD1C076248C2F9D2A504ECD56B16330116B079792AFA9F376341D477j1L7H" TargetMode="External"/><Relationship Id="rId24" Type="http://schemas.openxmlformats.org/officeDocument/2006/relationships/hyperlink" Target="consultantplus://offline/ref=30B86E794B89FAC555C76DEE27A955A8BEBE1B016047C2F9D2A504ECD56B16331316E8757823E49C34761785324B6DEF65251C4D2183B998j3L4H" TargetMode="External"/><Relationship Id="rId32" Type="http://schemas.openxmlformats.org/officeDocument/2006/relationships/hyperlink" Target="consultantplus://offline/ref=30B86E794B89FAC555C76DEE27A955A8BEBE1B016047C2F9D2A504ECD56B16331316E8757823E49C34761785324B6DEF65251C4D2183B998j3L4H" TargetMode="External"/><Relationship Id="rId37" Type="http://schemas.openxmlformats.org/officeDocument/2006/relationships/hyperlink" Target="consultantplus://offline/ref=30B86E794B89FAC555C76DEE27A955A8BEBE1B016047C2F9D2A504ECD56B16331316E8757823E49C35761785324B6DEF65251C4D2183B998j3L4H" TargetMode="External"/><Relationship Id="rId40" Type="http://schemas.openxmlformats.org/officeDocument/2006/relationships/hyperlink" Target="consultantplus://offline/ref=30B86E794B89FAC555C76DEE27A955A8BEBE1B016047C2F9D2A504ECD56B16331316E8757823E49B34761785324B6DEF65251C4D2183B998j3L4H" TargetMode="External"/><Relationship Id="rId45" Type="http://schemas.openxmlformats.org/officeDocument/2006/relationships/theme" Target="theme/theme1.xml"/><Relationship Id="rId5" Type="http://schemas.openxmlformats.org/officeDocument/2006/relationships/hyperlink" Target="consultantplus://offline/ref=30B86E794B89FAC555C76DEE27A955A8BEBE1B016047C2F9D2A504ECD56B16331316E8757823E49F33761785324B6DEF65251C4D2183B998j3L4H" TargetMode="External"/><Relationship Id="rId15" Type="http://schemas.openxmlformats.org/officeDocument/2006/relationships/hyperlink" Target="consultantplus://offline/ref=30B86E794B89FAC555C76DEE27A955A8BEBE1B016047C2F9D2A504ECD56B16331316E8757823E49E31761785324B6DEF65251C4D2183B998j3L4H" TargetMode="External"/><Relationship Id="rId23" Type="http://schemas.openxmlformats.org/officeDocument/2006/relationships/hyperlink" Target="consultantplus://offline/ref=30B86E794B89FAC555C76DEE27A955A8BEBE1B016047C2F9D2A504ECD56B16331316E8757823E49C37761785324B6DEF65251C4D2183B998j3L4H" TargetMode="External"/><Relationship Id="rId28" Type="http://schemas.openxmlformats.org/officeDocument/2006/relationships/hyperlink" Target="consultantplus://offline/ref=30B86E794B89FAC555C76DEE27A955A8BEBE1B016047C2F9D2A504ECD56B16331316E8757823E49C37761785324B6DEF65251C4D2183B998j3L4H" TargetMode="External"/><Relationship Id="rId36" Type="http://schemas.openxmlformats.org/officeDocument/2006/relationships/hyperlink" Target="consultantplus://offline/ref=30B86E794B89FAC555C76DEE27A955A8BEBE1B016047C2F9D2A504ECD56B16331316E8757823E49D3C761785324B6DEF65251C4D2183B998j3L4H" TargetMode="External"/><Relationship Id="rId10" Type="http://schemas.openxmlformats.org/officeDocument/2006/relationships/hyperlink" Target="consultantplus://offline/ref=30B86E794B89FAC555C76DEE27A955A8BCBD1D026741C2F9D2A504ECD56B16331316E8757823E49E3D761785324B6DEF65251C4D2183B998j3L4H" TargetMode="External"/><Relationship Id="rId19" Type="http://schemas.openxmlformats.org/officeDocument/2006/relationships/hyperlink" Target="consultantplus://offline/ref=30B86E794B89FAC555C76DEE27A955A8BEBE1B016047C2F9D2A504ECD56B16331316E8757823E49E3C761785324B6DEF65251C4D2183B998j3L4H" TargetMode="External"/><Relationship Id="rId31" Type="http://schemas.openxmlformats.org/officeDocument/2006/relationships/hyperlink" Target="consultantplus://offline/ref=30B86E794B89FAC555C76DEE27A955A8BEBE1B016047C2F9D2A504ECD56B16331316E8757823E49D30761785324B6DEF65251C4D2183B998j3L4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0B86E794B89FAC555C76DEE27A955A8BEBE1B016047C2F9D2A504ECD56B16331316E8757823E49F33761785324B6DEF65251C4D2183B998j3L4H" TargetMode="External"/><Relationship Id="rId14" Type="http://schemas.openxmlformats.org/officeDocument/2006/relationships/hyperlink" Target="consultantplus://offline/ref=30B86E794B89FAC555C76DEE27A955A8BEBE1B016047C2F9D2A504ECD56B16331316E8757823E49E37761785324B6DEF65251C4D2183B998j3L4H" TargetMode="External"/><Relationship Id="rId22" Type="http://schemas.openxmlformats.org/officeDocument/2006/relationships/hyperlink" Target="consultantplus://offline/ref=30B86E794B89FAC555C76DEE27A955A8BEBE1B016047C2F9D2A504ECD56B16331316E8757823E49D37761785324B6DEF65251C4D2183B998j3L4H" TargetMode="External"/><Relationship Id="rId27" Type="http://schemas.openxmlformats.org/officeDocument/2006/relationships/hyperlink" Target="consultantplus://offline/ref=30B86E794B89FAC555C76DEE27A955A8BEBE1B016047C2F9D2A504ECD56B16331316E8757823E49C34761785324B6DEF65251C4D2183B998j3L4H" TargetMode="External"/><Relationship Id="rId30" Type="http://schemas.openxmlformats.org/officeDocument/2006/relationships/hyperlink" Target="consultantplus://offline/ref=30B86E794B89FAC555C76DEE27A955A8BEBE1B016047C2F9D2A504ECD56B16331316E8757823E49D36761785324B6DEF65251C4D2183B998j3L4H" TargetMode="External"/><Relationship Id="rId35" Type="http://schemas.openxmlformats.org/officeDocument/2006/relationships/hyperlink" Target="consultantplus://offline/ref=30B86E794B89FAC555C76DEE27A955A8BEBE1B016047C2F9D2A504ECD56B16331316E8757823E49D3D761785324B6DEF65251C4D2183B998j3L4H" TargetMode="External"/><Relationship Id="rId43" Type="http://schemas.openxmlformats.org/officeDocument/2006/relationships/hyperlink" Target="consultantplus://offline/ref=30B86E794B89FAC555C76DEE27A955A8BEBE1B016047C2F9D2A504ECD56B16331316E8757823E49B30761785324B6DEF65251C4D2183B998j3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13389</Words>
  <Characters>76322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Артищева Дарья Владимировна</dc:creator>
  <cp:keywords/>
  <dc:description/>
  <cp:lastModifiedBy>Артищева Дарья Владимировна</cp:lastModifiedBy>
  <cp:revision>2</cp:revision>
  <dcterms:created xsi:type="dcterms:W3CDTF">2019-02-19T07:11:00Z</dcterms:created>
  <dcterms:modified xsi:type="dcterms:W3CDTF">2019-02-19T07:22:00Z</dcterms:modified>
</cp:coreProperties>
</file>