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6C88" w:rsidRDefault="00E06C88">
      <w:pPr>
        <w:pStyle w:val="ConsPlusNormal0"/>
        <w:jc w:val="both"/>
        <w:outlineLvl w:val="0"/>
      </w:pPr>
      <w:bookmarkStart w:id="0" w:name="_GoBack"/>
      <w:bookmarkEnd w:id="0"/>
    </w:p>
    <w:p w:rsidR="00E06C88" w:rsidRDefault="00E06C88">
      <w:pPr>
        <w:pStyle w:val="ConsPlusNormal0"/>
        <w:jc w:val="both"/>
      </w:pPr>
    </w:p>
    <w:p w:rsidR="00E06C88" w:rsidRDefault="00FE3021">
      <w:pPr>
        <w:pStyle w:val="ConsPlusTitle0"/>
        <w:jc w:val="center"/>
        <w:outlineLvl w:val="0"/>
      </w:pPr>
      <w:r>
        <w:t>ПРАВИТЕЛЬСТВО РОССИЙСКОЙ ФЕДЕРАЦИИ</w:t>
      </w:r>
    </w:p>
    <w:p w:rsidR="00E06C88" w:rsidRDefault="00E06C88">
      <w:pPr>
        <w:pStyle w:val="ConsPlusTitle0"/>
        <w:jc w:val="center"/>
      </w:pPr>
    </w:p>
    <w:p w:rsidR="00E06C88" w:rsidRDefault="00FE3021">
      <w:pPr>
        <w:pStyle w:val="ConsPlusTitle0"/>
        <w:jc w:val="center"/>
      </w:pPr>
      <w:r>
        <w:t>ПОСТАНОВЛЕНИЕ</w:t>
      </w:r>
    </w:p>
    <w:p w:rsidR="00E06C88" w:rsidRDefault="00FE3021">
      <w:pPr>
        <w:pStyle w:val="ConsPlusTitle0"/>
        <w:jc w:val="center"/>
      </w:pPr>
      <w:r>
        <w:t>от 23 мая 2016 г. N 452</w:t>
      </w:r>
    </w:p>
    <w:p w:rsidR="00E06C88" w:rsidRDefault="00E06C88">
      <w:pPr>
        <w:pStyle w:val="ConsPlusTitle0"/>
        <w:jc w:val="center"/>
      </w:pPr>
    </w:p>
    <w:p w:rsidR="00E06C88" w:rsidRDefault="00FE3021">
      <w:pPr>
        <w:pStyle w:val="ConsPlusTitle0"/>
        <w:jc w:val="center"/>
      </w:pPr>
      <w:r>
        <w:t>О ВНЕСЕНИИ ИЗМЕНЕНИЙ</w:t>
      </w:r>
    </w:p>
    <w:p w:rsidR="00E06C88" w:rsidRDefault="00FE3021">
      <w:pPr>
        <w:pStyle w:val="ConsPlusTitle0"/>
        <w:jc w:val="center"/>
      </w:pPr>
      <w:r>
        <w:t>В НЕКОТОРЫЕ АКТЫ ПРАВИТЕЛЬСТВА РОССИЙСКОЙ ФЕДЕРАЦИИ</w:t>
      </w:r>
    </w:p>
    <w:p w:rsidR="00E06C88" w:rsidRDefault="00FE3021">
      <w:pPr>
        <w:pStyle w:val="ConsPlusTitle0"/>
        <w:jc w:val="center"/>
      </w:pPr>
      <w:r>
        <w:t>ПО ВОПРОСАМ СОВЕРШЕНСТВОВАНИЯ ПОРЯДКА ОПЛАТЫ</w:t>
      </w:r>
    </w:p>
    <w:p w:rsidR="00E06C88" w:rsidRDefault="00FE3021">
      <w:pPr>
        <w:pStyle w:val="ConsPlusTitle0"/>
        <w:jc w:val="center"/>
      </w:pPr>
      <w:r>
        <w:t>ПОТРЕБИТЕЛЯМИ КОММУНАЛЬНЫХ РЕСУРСОВ</w:t>
      </w:r>
    </w:p>
    <w:p w:rsidR="00E06C88" w:rsidRDefault="00E06C88">
      <w:pPr>
        <w:pStyle w:val="ConsPlusNormal0"/>
        <w:jc w:val="both"/>
      </w:pPr>
    </w:p>
    <w:p w:rsidR="00E06C88" w:rsidRDefault="00FE3021">
      <w:pPr>
        <w:pStyle w:val="ConsPlusNormal0"/>
        <w:ind w:firstLine="540"/>
        <w:jc w:val="both"/>
      </w:pPr>
      <w:r>
        <w:t>Правительство Российской Ф</w:t>
      </w:r>
      <w:r>
        <w:t>едерации постановляет:</w:t>
      </w:r>
    </w:p>
    <w:p w:rsidR="00E06C88" w:rsidRDefault="00FE3021">
      <w:pPr>
        <w:pStyle w:val="ConsPlusNormal0"/>
        <w:spacing w:before="240"/>
        <w:ind w:firstLine="540"/>
        <w:jc w:val="both"/>
      </w:pPr>
      <w:r>
        <w:t xml:space="preserve">Утвердить прилагаемые </w:t>
      </w:r>
      <w:hyperlink w:anchor="P27" w:tooltip="ИЗМЕНЕНИЯ,">
        <w:r>
          <w:rPr>
            <w:color w:val="0000FF"/>
          </w:rPr>
          <w:t>изменения</w:t>
        </w:r>
      </w:hyperlink>
      <w:r>
        <w:t>, которые вносятся в акты Правительства Российской Федерации по вопросам совершенствования порядка оплаты потребителями коммунальных ресурсов.</w:t>
      </w:r>
    </w:p>
    <w:p w:rsidR="00E06C88" w:rsidRDefault="00E06C88">
      <w:pPr>
        <w:pStyle w:val="ConsPlusNormal0"/>
        <w:jc w:val="both"/>
      </w:pPr>
    </w:p>
    <w:p w:rsidR="00E06C88" w:rsidRDefault="00FE3021">
      <w:pPr>
        <w:pStyle w:val="ConsPlusNormal0"/>
        <w:jc w:val="right"/>
      </w:pPr>
      <w:r>
        <w:t>Председатель Правительства</w:t>
      </w:r>
    </w:p>
    <w:p w:rsidR="00E06C88" w:rsidRDefault="00FE3021">
      <w:pPr>
        <w:pStyle w:val="ConsPlusNormal0"/>
        <w:jc w:val="right"/>
      </w:pPr>
      <w:r>
        <w:t>Российской Федерации</w:t>
      </w:r>
    </w:p>
    <w:p w:rsidR="00E06C88" w:rsidRDefault="00FE3021">
      <w:pPr>
        <w:pStyle w:val="ConsPlusNormal0"/>
        <w:jc w:val="right"/>
      </w:pPr>
      <w:r>
        <w:t>Д.МЕДВЕДЕВ</w:t>
      </w:r>
    </w:p>
    <w:p w:rsidR="00E06C88" w:rsidRDefault="00E06C88">
      <w:pPr>
        <w:pStyle w:val="ConsPlusNormal0"/>
        <w:jc w:val="both"/>
      </w:pPr>
    </w:p>
    <w:p w:rsidR="00E06C88" w:rsidRDefault="00E06C88">
      <w:pPr>
        <w:pStyle w:val="ConsPlusNormal0"/>
        <w:jc w:val="both"/>
      </w:pPr>
    </w:p>
    <w:p w:rsidR="00E06C88" w:rsidRDefault="00E06C88">
      <w:pPr>
        <w:pStyle w:val="ConsPlusNormal0"/>
        <w:jc w:val="both"/>
      </w:pPr>
    </w:p>
    <w:p w:rsidR="00E06C88" w:rsidRDefault="00E06C88">
      <w:pPr>
        <w:pStyle w:val="ConsPlusNormal0"/>
        <w:jc w:val="both"/>
      </w:pPr>
    </w:p>
    <w:p w:rsidR="00E06C88" w:rsidRDefault="00E06C88">
      <w:pPr>
        <w:pStyle w:val="ConsPlusNormal0"/>
        <w:jc w:val="both"/>
      </w:pPr>
    </w:p>
    <w:p w:rsidR="00E06C88" w:rsidRDefault="00FE3021">
      <w:pPr>
        <w:pStyle w:val="ConsPlusNormal0"/>
        <w:jc w:val="right"/>
        <w:outlineLvl w:val="0"/>
      </w:pPr>
      <w:r>
        <w:t>Утверждены</w:t>
      </w:r>
    </w:p>
    <w:p w:rsidR="00E06C88" w:rsidRDefault="00FE3021">
      <w:pPr>
        <w:pStyle w:val="ConsPlusNormal0"/>
        <w:jc w:val="right"/>
      </w:pPr>
      <w:r>
        <w:t>постановлением Правительства</w:t>
      </w:r>
    </w:p>
    <w:p w:rsidR="00E06C88" w:rsidRDefault="00FE3021">
      <w:pPr>
        <w:pStyle w:val="ConsPlusNormal0"/>
        <w:jc w:val="right"/>
      </w:pPr>
      <w:r>
        <w:t>Российской Федерации</w:t>
      </w:r>
    </w:p>
    <w:p w:rsidR="00E06C88" w:rsidRDefault="00FE3021">
      <w:pPr>
        <w:pStyle w:val="ConsPlusNormal0"/>
        <w:jc w:val="right"/>
      </w:pPr>
      <w:r>
        <w:t>от 23 мая 2016 г. N 452</w:t>
      </w:r>
    </w:p>
    <w:p w:rsidR="00E06C88" w:rsidRDefault="00E06C88">
      <w:pPr>
        <w:pStyle w:val="ConsPlusNormal0"/>
        <w:jc w:val="both"/>
      </w:pPr>
    </w:p>
    <w:p w:rsidR="00E06C88" w:rsidRDefault="00FE3021">
      <w:pPr>
        <w:pStyle w:val="ConsPlusTitle0"/>
        <w:jc w:val="center"/>
      </w:pPr>
      <w:bookmarkStart w:id="1" w:name="P27"/>
      <w:bookmarkEnd w:id="1"/>
      <w:r>
        <w:t>ИЗМЕНЕНИЯ,</w:t>
      </w:r>
    </w:p>
    <w:p w:rsidR="00E06C88" w:rsidRDefault="00FE3021">
      <w:pPr>
        <w:pStyle w:val="ConsPlusTitle0"/>
        <w:jc w:val="center"/>
      </w:pPr>
      <w:r>
        <w:t>КОТОРЫЕ ВНОСЯТСЯ В АКТЫ ПРАВИТЕЛЬСТВА РОССИЙСКОЙ ФЕДЕРАЦИИ</w:t>
      </w:r>
    </w:p>
    <w:p w:rsidR="00E06C88" w:rsidRDefault="00FE3021">
      <w:pPr>
        <w:pStyle w:val="ConsPlusTitle0"/>
        <w:jc w:val="center"/>
      </w:pPr>
      <w:r>
        <w:t>ПО ВОПРОСАМ СОВЕРШЕНСТВОВАНИЯ ПОРЯДК</w:t>
      </w:r>
      <w:r>
        <w:t>А ОПЛАТЫ</w:t>
      </w:r>
    </w:p>
    <w:p w:rsidR="00E06C88" w:rsidRDefault="00FE3021">
      <w:pPr>
        <w:pStyle w:val="ConsPlusTitle0"/>
        <w:jc w:val="center"/>
      </w:pPr>
      <w:r>
        <w:t>ПОТРЕБИТЕЛЯМИ КОММУНАЛЬНЫХ РЕСУРСОВ</w:t>
      </w:r>
    </w:p>
    <w:p w:rsidR="00E06C88" w:rsidRDefault="00E06C88">
      <w:pPr>
        <w:pStyle w:val="ConsPlusNormal0"/>
        <w:jc w:val="both"/>
      </w:pPr>
    </w:p>
    <w:p w:rsidR="00E06C88" w:rsidRDefault="00FE3021">
      <w:pPr>
        <w:pStyle w:val="ConsPlusNormal0"/>
        <w:ind w:firstLine="540"/>
        <w:jc w:val="both"/>
      </w:pPr>
      <w:r>
        <w:t xml:space="preserve">1. В </w:t>
      </w:r>
      <w:hyperlink r:id="rId6" w:tooltip="Постановление Правительства РФ от 04.04.2000 N 294 (ред. от 19.06.2014) &quot;Об утверждении Порядка расчетов за природный газ&quot; ------------ Недействующая редакция {КонсультантПлюс}">
        <w:r>
          <w:rPr>
            <w:color w:val="0000FF"/>
          </w:rPr>
          <w:t>Порядке</w:t>
        </w:r>
      </w:hyperlink>
      <w:r>
        <w:t xml:space="preserve"> расчетов за природный газ, утвержденном постановлением Правительства Российской Федерации от 4 апреля 2000 г. N 294 "Об утверждении Порядка расчетов за приро</w:t>
      </w:r>
      <w:r>
        <w:t>дный газ" (Собрание законодательства Российской Федерации, 2000, N 15, ст. 1594; 2009, N 43, ст. 5066; 2010, N 52, ст. 7104; 2012, N 34, ст. 4734; 2014, N 26, ст. 3566):</w:t>
      </w:r>
    </w:p>
    <w:p w:rsidR="00E06C88" w:rsidRDefault="00FE3021">
      <w:pPr>
        <w:pStyle w:val="ConsPlusNormal0"/>
        <w:spacing w:before="240"/>
        <w:ind w:firstLine="540"/>
        <w:jc w:val="both"/>
      </w:pPr>
      <w:r>
        <w:t xml:space="preserve">а) </w:t>
      </w:r>
      <w:hyperlink r:id="rId7" w:tooltip="Постановление Правительства РФ от 04.04.2000 N 294 (ред. от 19.06.2014) &quot;Об утверждении Порядка расчетов за природный газ&quot; ------------ Недействующая редакция {КонсультантПлюс}">
        <w:r>
          <w:rPr>
            <w:color w:val="0000FF"/>
          </w:rPr>
          <w:t>абзац первый пункта 3</w:t>
        </w:r>
      </w:hyperlink>
      <w:r>
        <w:t xml:space="preserve"> после слов "Российско</w:t>
      </w:r>
      <w:r>
        <w:t>й Федерации" дополнить словами ", за исключением потребителей, указанных в пунктах 5 и 7 настоящего Порядка,";</w:t>
      </w:r>
    </w:p>
    <w:p w:rsidR="00E06C88" w:rsidRDefault="00FE3021">
      <w:pPr>
        <w:pStyle w:val="ConsPlusNormal0"/>
        <w:spacing w:before="240"/>
        <w:ind w:firstLine="540"/>
        <w:jc w:val="both"/>
      </w:pPr>
      <w:r>
        <w:t xml:space="preserve">б) </w:t>
      </w:r>
      <w:hyperlink r:id="rId8" w:tooltip="Постановление Правительства РФ от 04.04.2000 N 294 (ред. от 19.06.2014) &quot;Об утверждении Порядка расчетов за природный газ&quot; ------------ Недействующая редакция {КонсультантПлюс}">
        <w:r>
          <w:rPr>
            <w:color w:val="0000FF"/>
          </w:rPr>
          <w:t>пункт 5</w:t>
        </w:r>
      </w:hyperlink>
      <w:r>
        <w:t xml:space="preserve"> изложить в следующей редакции:</w:t>
      </w:r>
    </w:p>
    <w:p w:rsidR="00E06C88" w:rsidRDefault="00FE3021">
      <w:pPr>
        <w:pStyle w:val="ConsPlusNormal0"/>
        <w:spacing w:before="240"/>
        <w:ind w:firstLine="540"/>
        <w:jc w:val="both"/>
      </w:pPr>
      <w:r>
        <w:t>"5. Оплата природного газа государственными (муниципальными</w:t>
      </w:r>
      <w:r>
        <w:t xml:space="preserve">) учреждениями, казенными </w:t>
      </w:r>
      <w:r>
        <w:lastRenderedPageBreak/>
        <w:t>предприятиями осуществляется в следующем порядке:</w:t>
      </w:r>
    </w:p>
    <w:p w:rsidR="00E06C88" w:rsidRDefault="00FE3021">
      <w:pPr>
        <w:pStyle w:val="ConsPlusNormal0"/>
        <w:spacing w:before="240"/>
        <w:ind w:firstLine="540"/>
        <w:jc w:val="both"/>
      </w:pPr>
      <w:r>
        <w:t>30 процентов плановой общей стоимости планового объема потребления природного газа в месяце, за который осуществляется оплата, вносится в срок до 18-го числа этого месяца;</w:t>
      </w:r>
    </w:p>
    <w:p w:rsidR="00E06C88" w:rsidRDefault="00FE3021">
      <w:pPr>
        <w:pStyle w:val="ConsPlusNormal0"/>
        <w:spacing w:before="240"/>
        <w:ind w:firstLine="540"/>
        <w:jc w:val="both"/>
      </w:pPr>
      <w:r>
        <w:t>фактически потребленный в истекшем месяце природный газ с учетом средств, ранее внесенных государственными (муниципальными) учреждениями, казенными предприятиями в качестве оплаты за природный газ в расчетном периоде, оплачивается в срок до 10-го числа мес</w:t>
      </w:r>
      <w:r>
        <w:t xml:space="preserve">яца, следующего за месяцем, за который осуществляется оплата. В случае если объем фактического потребления природного газа за истекший месяц меньше планового объема, определенного соглашением сторон, излишне уплаченная сумма зачитывается в счет платежа за </w:t>
      </w:r>
      <w:r>
        <w:t>следующий месяц.";</w:t>
      </w:r>
    </w:p>
    <w:p w:rsidR="00E06C88" w:rsidRDefault="00FE3021">
      <w:pPr>
        <w:pStyle w:val="ConsPlusNormal0"/>
        <w:spacing w:before="240"/>
        <w:ind w:firstLine="540"/>
        <w:jc w:val="both"/>
      </w:pPr>
      <w:r>
        <w:t xml:space="preserve">в) </w:t>
      </w:r>
      <w:hyperlink r:id="rId9" w:tooltip="Постановление Правительства РФ от 04.04.2000 N 294 (ред. от 19.06.2014) &quot;Об утверждении Порядка расчетов за природный газ&quot; ------------ Недействующая редакция {КонсультантПлюс}">
        <w:r>
          <w:rPr>
            <w:color w:val="0000FF"/>
          </w:rPr>
          <w:t>дополнить</w:t>
        </w:r>
      </w:hyperlink>
      <w:r>
        <w:t xml:space="preserve"> пунктами 7 и 8 следующего содержания:</w:t>
      </w:r>
    </w:p>
    <w:p w:rsidR="00E06C88" w:rsidRDefault="00FE3021">
      <w:pPr>
        <w:pStyle w:val="ConsPlusNormal0"/>
        <w:spacing w:before="240"/>
        <w:ind w:firstLine="540"/>
        <w:jc w:val="both"/>
      </w:pPr>
      <w:r>
        <w:t>"7. Оплата природного газа товариществами собственников жилья, жилищно-строительными, жилищными и гаражными кооперативами, садоводческими, огородн</w:t>
      </w:r>
      <w:r>
        <w:t>ическими, дачными и сельскохозяйственными потребительскими кооперативами, управляющими организациями, осуществляющими управление многоквартирными домами, в случае, если предварительная оплата коммунальных услуг не установлена в договоре управления многоква</w:t>
      </w:r>
      <w:r>
        <w:t>ртирными домами, осуществляется до 15-го числа месяца, следующего за месяцем, за который осуществляется оплата.</w:t>
      </w:r>
    </w:p>
    <w:p w:rsidR="00E06C88" w:rsidRDefault="00FE3021">
      <w:pPr>
        <w:pStyle w:val="ConsPlusNormal0"/>
        <w:spacing w:before="240"/>
        <w:ind w:firstLine="540"/>
        <w:jc w:val="both"/>
      </w:pPr>
      <w:r>
        <w:t xml:space="preserve">8. Оплата природного газа организациями, осуществляющими поставку тепловой энергии потребителям, указанным в пункте 7 настоящего </w:t>
      </w:r>
      <w:proofErr w:type="gramStart"/>
      <w:r>
        <w:t>Порядка, в случ</w:t>
      </w:r>
      <w:r>
        <w:t>ае, если</w:t>
      </w:r>
      <w:proofErr w:type="gramEnd"/>
      <w:r>
        <w:t xml:space="preserve"> доля поставки тепловой энергии в общем объеме поставляемых указанными организациями товаров и услуг составляет более 75 процентов, осуществляется до 18-го числа месяца, следующего за месяцем, за который осуществляется оплата.".</w:t>
      </w:r>
    </w:p>
    <w:p w:rsidR="00E06C88" w:rsidRDefault="00FE3021">
      <w:pPr>
        <w:pStyle w:val="ConsPlusNormal0"/>
        <w:spacing w:before="240"/>
        <w:ind w:firstLine="540"/>
        <w:jc w:val="both"/>
      </w:pPr>
      <w:r>
        <w:t xml:space="preserve">2. В </w:t>
      </w:r>
      <w:hyperlink r:id="rId10" w:tooltip="Постановление Правительства РФ от 08.08.2012 N 808 (ред. от 31.12.2015) &quot;Об организации теплоснабжения в Российской Федерации и о внесении изменений в некоторые акты Правительства Российской Федерации&quot; (вместе с &quot;Правилами организации теплоснабжения в Российск">
        <w:r>
          <w:rPr>
            <w:color w:val="0000FF"/>
          </w:rPr>
          <w:t>Правилах</w:t>
        </w:r>
      </w:hyperlink>
      <w:r>
        <w:t xml:space="preserve"> организации теплоснабжения в Российской Федерации, утвержденных постановлением Правительства Российской Федерации от 8 августа 2012 </w:t>
      </w:r>
      <w:r>
        <w:t>г. N 808 "Об организации теплоснабжения в Российской Федерации и о внесении изменений в некоторые акты Правительства Российской Федерации" (Собрание законодательства Российской Федерации, 2012, N 34, ст. 4734; 2016, N 2, ст. 403):</w:t>
      </w:r>
    </w:p>
    <w:p w:rsidR="00E06C88" w:rsidRDefault="00FE3021">
      <w:pPr>
        <w:pStyle w:val="ConsPlusNormal0"/>
        <w:spacing w:before="240"/>
        <w:ind w:firstLine="540"/>
        <w:jc w:val="both"/>
      </w:pPr>
      <w:r>
        <w:t xml:space="preserve">а) в </w:t>
      </w:r>
      <w:hyperlink r:id="rId11" w:tooltip="Постановление Правительства РФ от 08.08.2012 N 808 (ред. от 31.12.2015) &quot;Об организации теплоснабжения в Российской Федерации и о внесении изменений в некоторые акты Правительства Российской Федерации&quot; (вместе с &quot;Правилами организации теплоснабжения в Российск">
        <w:r>
          <w:rPr>
            <w:color w:val="0000FF"/>
          </w:rPr>
          <w:t>абзаце втором пункта 34</w:t>
        </w:r>
      </w:hyperlink>
      <w:r>
        <w:t xml:space="preserve"> слова "на бюджетные и казенные учреждения, казенные предприятия, а также" исключить;</w:t>
      </w:r>
    </w:p>
    <w:p w:rsidR="00E06C88" w:rsidRDefault="00FE3021">
      <w:pPr>
        <w:pStyle w:val="ConsPlusNormal0"/>
        <w:spacing w:before="240"/>
        <w:ind w:firstLine="540"/>
        <w:jc w:val="both"/>
      </w:pPr>
      <w:r>
        <w:t xml:space="preserve">б) </w:t>
      </w:r>
      <w:hyperlink r:id="rId12" w:tooltip="Постановление Правительства РФ от 08.08.2012 N 808 (ред. от 31.12.2015) &quot;Об организации теплоснабжения в Российской Федерации и о внесении изменений в некоторые акты Правительства Российской Федерации&quot; (вместе с &quot;Правилами организации теплоснабжения в Российск">
        <w:r>
          <w:rPr>
            <w:color w:val="0000FF"/>
          </w:rPr>
          <w:t>дополнить</w:t>
        </w:r>
      </w:hyperlink>
      <w:r>
        <w:t xml:space="preserve"> пунктом 34(1) следующего содержания:</w:t>
      </w:r>
    </w:p>
    <w:p w:rsidR="00E06C88" w:rsidRDefault="00FE3021">
      <w:pPr>
        <w:pStyle w:val="ConsPlusNormal0"/>
        <w:spacing w:before="240"/>
        <w:ind w:firstLine="540"/>
        <w:jc w:val="both"/>
      </w:pPr>
      <w:r>
        <w:t>"34(1). Положения пункта 33 настоящих Правил не распространяются на бюджетные, казенные и автономные учреждения, ка</w:t>
      </w:r>
      <w:r>
        <w:t>зенные предприятия.</w:t>
      </w:r>
    </w:p>
    <w:p w:rsidR="00E06C88" w:rsidRDefault="00FE3021">
      <w:pPr>
        <w:pStyle w:val="ConsPlusNormal0"/>
        <w:spacing w:before="240"/>
        <w:ind w:firstLine="540"/>
        <w:jc w:val="both"/>
      </w:pPr>
      <w:r>
        <w:t>Бюджетные, казенные и автономные учреждения, казенные предприятия оплачивают тепловую энергию (мощность) и (или) теплоноситель теплоснабжающей организации по тарифу, установленному органом исполнительной власти субъекта Российской Федер</w:t>
      </w:r>
      <w:r>
        <w:t xml:space="preserve">ации в области государственного регулирования тарифов для данной категории потребителей, и (или) по ценам, определяемым по соглашению сторон в случаях, установленных Федеральным </w:t>
      </w:r>
      <w:hyperlink r:id="rId13" w:tooltip="Федеральный закон от 27.07.2010 N 190-ФЗ (ред. от 08.08.2024) &quot;О теплоснабжении&quot; (с изм. и доп., вступ. в силу с 01.03.2025) {КонсультантПлюс}">
        <w:r>
          <w:rPr>
            <w:color w:val="0000FF"/>
          </w:rPr>
          <w:t>законом</w:t>
        </w:r>
      </w:hyperlink>
      <w:r>
        <w:t xml:space="preserve"> "О </w:t>
      </w:r>
      <w:r>
        <w:lastRenderedPageBreak/>
        <w:t>теплоснабжении", за потребленный объем тепловой энергии (мощности) и (или) теп</w:t>
      </w:r>
      <w:r>
        <w:t>лоносителя в следующем порядке, если иное не установлено договором теплоснабжения:</w:t>
      </w:r>
    </w:p>
    <w:p w:rsidR="00E06C88" w:rsidRDefault="00FE3021">
      <w:pPr>
        <w:pStyle w:val="ConsPlusNormal0"/>
        <w:spacing w:before="240"/>
        <w:ind w:firstLine="540"/>
        <w:jc w:val="both"/>
      </w:pPr>
      <w:r>
        <w:t>30 процентов плановой общей стоимости тепловой энергии (мощности) и (или) теплоносителя, потребляемой в месяце, за который осуществляется оплата, вносится до 18-го числа тек</w:t>
      </w:r>
      <w:r>
        <w:t>ущего месяца;</w:t>
      </w:r>
    </w:p>
    <w:p w:rsidR="00E06C88" w:rsidRDefault="00FE3021">
      <w:pPr>
        <w:pStyle w:val="ConsPlusNormal0"/>
        <w:spacing w:before="240"/>
        <w:ind w:firstLine="540"/>
        <w:jc w:val="both"/>
      </w:pPr>
      <w:r>
        <w:t>оплата за фактически потребленную в истекшем месяце тепловую энергию (мощность) и (или) теплоноситель с учетом средств, ранее внесенных бюджетными, казенными и автономными учреждениями, казенными предприятиями в качестве оплаты за тепловую эн</w:t>
      </w:r>
      <w:r>
        <w:t>ергию в расчетном периоде, осуществляется до 10-го числа месяца, следующего за месяцем, за который осуществляется оплата. В случае если объем фактического потребления тепловой энергии и (или) теплоносителя за истекший месяц меньше договорного объема, опред</w:t>
      </w:r>
      <w:r>
        <w:t>еленного договором теплоснабжения, излишне уплаченная сумма засчитывается в счет предстоящего платежа за следующий месяц.".</w:t>
      </w:r>
    </w:p>
    <w:p w:rsidR="00E06C88" w:rsidRDefault="00E06C88">
      <w:pPr>
        <w:pStyle w:val="ConsPlusNormal0"/>
        <w:jc w:val="both"/>
      </w:pPr>
    </w:p>
    <w:p w:rsidR="00E06C88" w:rsidRDefault="00E06C88">
      <w:pPr>
        <w:pStyle w:val="ConsPlusNormal0"/>
        <w:jc w:val="both"/>
      </w:pPr>
    </w:p>
    <w:p w:rsidR="00E06C88" w:rsidRDefault="00E06C88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E06C88">
      <w:headerReference w:type="default" r:id="rId14"/>
      <w:footerReference w:type="default" r:id="rId15"/>
      <w:headerReference w:type="first" r:id="rId16"/>
      <w:footerReference w:type="first" r:id="rId17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3021" w:rsidRDefault="00FE3021">
      <w:r>
        <w:separator/>
      </w:r>
    </w:p>
  </w:endnote>
  <w:endnote w:type="continuationSeparator" w:id="0">
    <w:p w:rsidR="00FE3021" w:rsidRDefault="00FE30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6C88" w:rsidRDefault="00E06C88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E06C88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E06C88" w:rsidRDefault="00FE3021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E06C88" w:rsidRDefault="00FE3021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E06C88" w:rsidRDefault="00FE3021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E06C88" w:rsidRDefault="00FE3021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6C88" w:rsidRDefault="00E06C88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E06C88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E06C88" w:rsidRDefault="00FE3021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E06C88" w:rsidRDefault="00FE3021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E06C88" w:rsidRDefault="00FE3021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E06C88" w:rsidRDefault="00FE3021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3021" w:rsidRDefault="00FE3021">
      <w:r>
        <w:separator/>
      </w:r>
    </w:p>
  </w:footnote>
  <w:footnote w:type="continuationSeparator" w:id="0">
    <w:p w:rsidR="00FE3021" w:rsidRDefault="00FE30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E06C88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E06C88" w:rsidRDefault="00FE3021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23.05.2016 N 452</w:t>
          </w:r>
          <w:r>
            <w:rPr>
              <w:rFonts w:ascii="Tahoma" w:hAnsi="Tahoma" w:cs="Tahoma"/>
              <w:sz w:val="16"/>
              <w:szCs w:val="16"/>
            </w:rPr>
            <w:br/>
            <w:t>"О внесе</w:t>
          </w:r>
          <w:r>
            <w:rPr>
              <w:rFonts w:ascii="Tahoma" w:hAnsi="Tahoma" w:cs="Tahoma"/>
              <w:sz w:val="16"/>
              <w:szCs w:val="16"/>
            </w:rPr>
            <w:t xml:space="preserve">нии изменений в некоторые акты Правительства Российской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Федер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:rsidR="00E06C88" w:rsidRDefault="00FE3021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12.03.2025</w:t>
          </w:r>
        </w:p>
      </w:tc>
    </w:tr>
  </w:tbl>
  <w:p w:rsidR="00E06C88" w:rsidRDefault="00E06C88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E06C88" w:rsidRDefault="00E06C88">
    <w:pPr>
      <w:pStyle w:val="ConsPlusNormal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E06C88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E06C88" w:rsidRDefault="00FE3021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Постановление Правительства </w:t>
          </w:r>
          <w:r>
            <w:rPr>
              <w:rFonts w:ascii="Tahoma" w:hAnsi="Tahoma" w:cs="Tahoma"/>
              <w:sz w:val="16"/>
              <w:szCs w:val="16"/>
            </w:rPr>
            <w:t>РФ от 23.05.2016 N 452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 внесении изменений в некоторые акты Правительства Российской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Федер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:rsidR="00E06C88" w:rsidRDefault="00FE3021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12.03.2025</w:t>
          </w:r>
        </w:p>
      </w:tc>
    </w:tr>
  </w:tbl>
  <w:p w:rsidR="00E06C88" w:rsidRDefault="00E06C88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E06C88" w:rsidRDefault="00E06C88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06C88"/>
    <w:rsid w:val="00B94C1C"/>
    <w:rsid w:val="00E06C88"/>
    <w:rsid w:val="00FE3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E6D2E"/>
  <w15:docId w15:val="{BA1ACD2E-F322-4772-8FD7-B4123BBF6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164594&amp;date=12.03.2025&amp;dst=100014&amp;field=134" TargetMode="External"/><Relationship Id="rId13" Type="http://schemas.openxmlformats.org/officeDocument/2006/relationships/hyperlink" Target="https://login.consultant.ru/link/?req=doc&amp;base=LAW&amp;n=483239&amp;date=12.03.2025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164594&amp;date=12.03.2025&amp;dst=10&amp;field=134" TargetMode="External"/><Relationship Id="rId12" Type="http://schemas.openxmlformats.org/officeDocument/2006/relationships/hyperlink" Target="https://login.consultant.ru/link/?req=doc&amp;base=LAW&amp;n=192097&amp;date=12.03.2025&amp;dst=100011&amp;field=134" TargetMode="External"/><Relationship Id="rId17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164594&amp;date=12.03.2025&amp;dst=18&amp;field=134" TargetMode="External"/><Relationship Id="rId11" Type="http://schemas.openxmlformats.org/officeDocument/2006/relationships/hyperlink" Target="https://login.consultant.ru/link/?req=doc&amp;base=LAW&amp;n=192097&amp;date=12.03.2025&amp;dst=100119&amp;field=134" TargetMode="Externa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hyperlink" Target="https://login.consultant.ru/link/?req=doc&amp;base=LAW&amp;n=192097&amp;date=12.03.2025&amp;dst=100011&amp;field=134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164594&amp;date=12.03.2025&amp;dst=18&amp;field=134" TargetMode="Externa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1161</Words>
  <Characters>6624</Characters>
  <Application>Microsoft Office Word</Application>
  <DocSecurity>0</DocSecurity>
  <Lines>55</Lines>
  <Paragraphs>15</Paragraphs>
  <ScaleCrop>false</ScaleCrop>
  <Company>КонсультантПлюс Версия 4024.00.50</Company>
  <LinksUpToDate>false</LinksUpToDate>
  <CharactersWithSpaces>7770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23.05.2016 N 452
"О внесении изменений в некоторые акты Правительства Российской Федерации по вопросам совершенствования порядка оплаты потребителями коммунальных ресурсов"</dc:title>
  <cp:lastModifiedBy>Артищева Дарья Владимировна</cp:lastModifiedBy>
  <cp:revision>2</cp:revision>
  <dcterms:created xsi:type="dcterms:W3CDTF">2025-03-12T08:24:00Z</dcterms:created>
  <dcterms:modified xsi:type="dcterms:W3CDTF">2025-03-13T06:58:00Z</dcterms:modified>
</cp:coreProperties>
</file>